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Developer with over 11 years of experience in software development, specializing in both web and mobile applications. Proven expertise in designing, developing, and maintaining secure applications using ASP.NET, C#, and SQL Server. Committed to adapting innovative solutions in cybersecurity, cloud technologies, and Agile methodologies to enhance user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T-SQL,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Entity Framework, WPF, Docker, Kubernetes, Swagger,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MS SQL Server, Redis, Azure, Elastic Search, Kibana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Azure DevOps, Git, Jenkins, Ansible,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Postman, Fiddler, Dynatrace, xUnit, NUnit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Zero Trust, API Security, Identity Governance, Access Management, Data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with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security while maintaining user-friendly interfaces and high accessibility standards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adaptable, containerized solutions that enhanced application deployment and scalability across hybrid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integrate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interoperability with existing systems through the effective use of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programming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in live environments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stability and performance by effectively identifying bottlenecks and employing systematic debugging methodologies for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implementing complex queries using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them for better performance through an understanding of indexing, database design, and stored procedures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to assure code quality and application integrity ahead of each deployment cycle, deploying testing strategies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user authentication workflows, utilizing best practices for </w:t>
      </w:r>
      <w:r w:rsidRPr="00745DD3">
        <w:rPr>
          <w:rFonts w:ascii="Roboto Light" w:eastAsia="Roboto Light" w:hAnsi="Roboto Light" w:cs="Roboto Light"/>
          <w:b/>
          <w:bCs/>
          <w:color w:val="404040" w:themeColor="text1" w:themeTint="BF"/>
          <w:sz w:val="20"/>
          <w:szCs w:val="20"/>
        </w:rPr>
        <w:t xml:space="preserve">identity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data handled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to facilitate seamless transitions and onboarding for new team members, highlighting complexities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conducting regular scrums and retrospectives, aiming for continual improvement in both team performance and product quality in line with the DevOps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code best practices while promoting shared ownership of code quality, encouraging innovative thinking in problem-solving and project execution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migration projects, leveraging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to ensure secure, scalable data solutions under the governance of established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messaging services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efficiency between microservices and applications through advanced messaging patterns and service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significantly improving data retrieval times and application responsiveness to user inputs through effective in-memory data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training sessions on cybersecurity trends, illustrating the importance of proactive data protection mechanisms to safeguard against internal and external threats to organizational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load processes and user interface responsiveness by refactoring code to implement up-to-date best practices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various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the front-end and back-end components while ensuring database integration through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collaborative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highly adaptive and responsive development environment that embraced continuous feedback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and performance through troubleshooting and debugging of existing systems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user satisfaction and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authorization, promoting data integrity and security throughout the user lifecycle with industry-standard protocols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network operations teams to implement effective </w:t>
      </w:r>
      <w:r w:rsidRPr="00745DD3">
        <w:rPr>
          <w:rFonts w:ascii="Roboto Light" w:eastAsia="Roboto Light" w:hAnsi="Roboto Light" w:cs="Roboto Light"/>
          <w:b/>
          <w:bCs/>
          <w:color w:val="404040" w:themeColor="text1" w:themeTint="BF"/>
          <w:sz w:val="20"/>
          <w:szCs w:val="20"/>
        </w:rPr>
        <w:t xml:space="preserve">cloud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architecture decisions that aligned with business goals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client-side web applications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reusable components that facilitated a cohesive look and feel across the enterprise application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SQL queries and server configurations on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changes based on user requests and expected growth metrics to improve system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user and technical documentation in line with best practices for maintaining system integrity and up-to-date operational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applications by interpreting and modifying existing codebases, solidifying understanding through in-depth code reviews and collaborative discussions with the original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among team members focused on emerging technologies and industry trends in cloud security to bolster team expertise and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implementation of service-oriented architectures, ensuring smooth integrations with third-party applications and data sources through effective use of frameworks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a continuous learning culture by participating in training programs related to new technologies, specifically in containerization and cloud deployment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