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Results-oriented Full Stack Developer with over 11 years of experience in software development, specializing in web and mobile applications. Adept at leveraging Java and Golang to create mission-critical solutions for government agencies. Skilled in DevOps methodologies and familiar with a range of technologies, utilizing a collaborative approach to drive project success and enhance team efficiency.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Golang, C#, C++, JavaScript, SQL, Shell Scripting, HTML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Spring, Spring Boot, React, Node.js, Angular, Express.js, Bootstrap, jQuery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Oracle DB, PostgreSQL, MySQL, MongoDB, SQLite, Db2, Redis,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Docker, Kubernetes, Git, Maven, Jenkins, OpenShift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Practices: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Scrum, DevOps, CI/CD, TDD, BDD, Pair Programming, Code Review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mission-critical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Golang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taking ownership of architecture decisions and ensuring high-quality code that meets government standards for security and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gather requirements, define system scope and objectives, and transform them into innovative solutions that directly support government missions, following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Developed, deployed, and maintained scalable applications,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back-end services, while implementing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test-driven development (TDD)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high code quality and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system performance by enhancing existing applications and introducing modern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containerization, leading to improved deployment efficiencies and reduced downtime.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full software development lifecycle activities, including design, implementation, and testing, while providing expert technical guidance on the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Maven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quality assurance and testing on web services designed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 EE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all functionality met the established requirements before deployment, thus enhancing user satisfaction and system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Oversaw database programming and architecture, working extensively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Oracle 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design and maintain efficient data storage solutions that support business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various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and technologies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responsive and user-friendly interfaces for mission-critical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training and mentoring sessions for junior developers, fostering a culture of knowledge sharing and continuous improvement within the team focused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the setup and management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infrastructure, leveraging various AWS services to enhance application scalability and reliability while ensuring optimal resource utilization.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to maintain high code quality and shared insights on best practices, successfully creating a more collaborative and productive work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Hibernate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developing robust back-end solutions, enhancing application responsiveness and ensuring seamless database interactions for a better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Maven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automating deployment processes and reducing time to market for critical features and updates in government IT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users to gather feedback for iterative improvements, showcasing an adaptive and user-centered design approach in application development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team development initiatives, leveraging expertise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 to drive successful project outcomes, improving both team efficiencies and product quality.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creating scalable solutions that met organizational goals and supported seamless integration with existing systems to enhance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management and other stakeholders to translate business requirements into technical specifications, ensuring project alignment with organizational objectives and user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 Web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application communication,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standards to ensure efficient data exchange and secure transactions between systems, enhancing system integrity and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application performance through diligent code reviews and refactoring practices, resulting in significant enhancements in both speed and user experience for clients and partners.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project planning sessions and provided insights on technology trends that could impact project success, ensuring the team remained informed about emerging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databases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management, ensuring optimal performance and reliability while developing complex queries to support application functionalities.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project timelines and deliverables, facilitating effective communication within the team and with stakeholders to ensure transparency and accountability.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modern front-end frameworks into projects, enhancing user experience through improved interface designs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while ensuring compatibility across multiple devices and browsers.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continuous improvement of development processes through the introduction of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team velocity and reducing development time overall.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alongside UX/UI designers to implement features that improved overall user satisfaction, ensuring that applications met high standards for usability and accessibility throughout the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troubleshooting and debugging efforts, applying strong analytical skills to resolve complex technical issues quickly and efficiently, minimizing project delays and enhancing application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software developers, providing technical guidance and fostering a collaborative environment to support the growth of technical skills and project delivery within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