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development, particularly proficient in full-stack development. Multiple successful projects in diverse environments, expert in curriculum delivery, engagement of learners, and hands-on instruction. Passionate about leveraging technology to empower learners through effective teaching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Ruby on Rails, GraphQL, ASP.NET Core,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Redis, Firebase,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AWS, Azure, Google Cloud Platform,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Ruby, Go, TypeScript, Swift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live online coding classes in various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engaging content that resonates with learners and promotes their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detailed curriculum materials based on industry best practices, incorporating real-world scenarios to enhance learning outcomes for participants eager to master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interactive classroom environments that encouraged peer collaboration, leading to improved problem-solving abilities and enhanced student engagement during complex coding exercises.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student assignments rigorously, providing insightful feedback through personalized assessment methods that encourage the development of practical skills in both front-end and back-end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with students to resolve technical issues, fostering a supportive online learning atmosphere while instilling confidence in their ability to overcome challenges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up-to-date industry trends in curriculum design, ensuring that classes reflect current practices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a team of instructors to continuously refine course offerings, ensuring that learners receive a comprehensive education grounded in the latest technology developments and pedagogical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aspirants in expanding their technical acumen,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are essential for their development careers and assessments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projects from the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Codecademy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to enhance course materials and provide students with hands-on experience relevant to today’s job requirements in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hackathons and coding challenges that not only assessed student skills but also motivated them to innovate and think critically under pressure during classroom competition.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curriculum reviews and contributed to shaping a dynamic and adaptable course structure that aligns learning objectives with employer expectations across tech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evaluation criteria that aligned learning outcomes with industry standards, utilizing feedback mechanisms to adapt teaching strategies and better meet student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multimedia resources, including video tutorials and interactive quizzes, to supplement live instruction and provide diverse learning avenues for various learner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skill-building workshops that introduced participants to contemporary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them for real-world application in their career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feedback from students to iterate course offerings continually, ensuring alignment with emerging technologies, thus maintaining a high standard of education.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to optimize engagement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and functionality between front-end and back-end services to meet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development, crafting RESTful APIs that improved the performance and scalability of applications while ensuring robust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reliable, scalable deployment solutions that streamlined production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efficient data management practices to ensure high availability and reliability of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development efficiency while maintaining a high degree of software quality through automated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maintainable codebases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client-side handlings.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manage multiple projects simultaneously, adapting quickly to shifting priorities and delivering high-quality results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