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Frontend Software Engineer with over 11 years in software development focused on web and mobile applications. Proficient in developing responsive and performant user interfaces, collaborating effectively in cross-functional teams, and driving product enhancements through innovative design decisions.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Native,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Webpack, Babel, ESLint,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Webpack Bundle Analyzer, Code Splitting, Lazy Loading, Progressive Web Apps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through thorough testing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translate Figma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pixel-perfect interface components, ensuring alignment with the company’s UX principles while facilitating an iterative approach to design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bottlenecks in front-end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application responsiveness and improve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tooling, including reusable component libraries that improved code maintainability and scalability as part of a strategy to streamline development processes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closely with fellow engineers to inspire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component structure, and modern CSS methodologies, thereby driving team adoption of efficient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seamlessly into frontend applications, leveraging best practices for data retrieval and management in order to facilitate a smooth user experience when interacting with dynamic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rapid and reliable deployment cycles while maintaining high standards of quality and performance in all code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align engineering efforts with business goals, demonstrating adaptability in managing evolving priorities within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within the team, guiding them in the use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collaborative learning and improvement amid dynamic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report on application performance metrics, leading to actionable insights that informed improvements to both user experience and accessibility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best practices for mobile development to create seamless experiences across both iOS and Android platforms while maintaining a consistent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gathered client feedback to iterate on design initiatives swiftly, leveraging data-driven insights to refine user interactions and achieve optimal design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 to remain competitive in industry trends, advocating for the adoption of new tools and practices that could enhance team productivity and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to define and prioritize development tasks that align with overall product roadmap, successfully driving feature implementations from conception to deployment while ensuring clarity of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adopting accessibility standards in frontend development, implementing ARIA roles and attributes to ensure that web applications were usable for individuals with disabilities, enhancing overall user inclusivity.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libraries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web components and enhancing performance through optimized coding, strong testing attendance, and user-centered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intuitive interfaces, ensuring cross-browser compatibility while integrating client-side logic to communicate with backend services and facilitate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sprints, brainstorming sessions, and daily stand-ups to gather, present, and critique ideas, encouraging collaboration and innovation within a full agile development framework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applications’ performance through refactoring and optimization strategies, reducing code bloat and improving load times significantly while also ensuring maintainability and future-proofing overall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version control, promoting a collaborative environment through thorough code reviews and ensuring robust integration practices that kept all functionality aligned with user requirements and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relevant to modular design updates that collectively reduced technical debt while fostering a culture of learning among engineering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platform updates, ensuring backward compatibility with ongoing releases while promptly addressing any technical issues arising from API changes or framework updates that affected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contributing significantly to the code quality and reliability within critical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regularly with stakeholders to clarify development requirements and assess user feedback, adjusting project timelines based on realistic app capacity and ongoing performance benchmarks established within the project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aiming at feature rollouts, emphasizing the importance of shared ownership and effective communication among design, engineering, and marketing contributors to ensure goal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tools for monitoring web application performance, leveraging user analytics and feedback to provide insights and analytics that guided key improvements across existing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high-priority product launches through effective coordination and collaboration with testing teams, ensuring that all components of the application were rigorously tested prior to release while adhering to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