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 development. Extensive expertise in React, JavaScript, and modern front-end technologies. Committed to delivering high-quality, scalable user interfaces with a focus on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React Query, Node.js, Express.js,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NPM, Yarn, Docker,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Heroku, Netlify, Vercel,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Pair Programming, Code Review, User Stories,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responsive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through component-based architecture principles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backend developers to implement feature-rich applications, enhancing user experience through iterative design processes and consistent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standards of code quality and best practices, fostering an environment of learning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 and reliability, leading to improved deployment cycles and overall code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frameworks, significantly improving performance and maintainability while reducing technical debt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application rendering and routing, resulting in decreased load times and improved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process, contributing to sprint planning, stand-ups, and retrospectives to ensure smooth project execution and timely delivery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front-end solutions that integrated seamlessly with back-end services, promoting reusability and efficient data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adopt the latest advancements in web technologies, ensuring that the team remained competitive and innovative in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guiding them through coding practices and career growth while cultivating a supportive team dynamic focused on shared knowledge and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by establishing coding standards and implementing CI/CD practices to streamline development workflows, thereby enhancing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cross-functional teams, ensuring alignment with product goals while addressing challenges promptly and collaboratively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and proposed enhancements for front-end frameworks and libraries, influencing strategic technology choices that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collaboration, fostering a culture of transparency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tech conferences and workshops, remaining current on industry trends and continuously integrating new knowledge into the team’s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as a part of a dynamic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user-centric interfaces that met business requirements and enhanced the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quickly on projects and adapt to changing requirements while ensuring a high standard of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RESTful APIs to improve application functionality and maintainability, leading to seamless integrations that supported user operations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maintainability through the use of modular coding practices and component-based architectures, resulting in more efficient development processes and reduced iterations on similar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and integration across distributed teams while maintaining a clear project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strategies, which significantly improved application load times and responsiveness, directly contributing to higher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mentoring upcoming developers in key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methodologies, cultivating future team leaders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components, contributing significantly to reducing bugs and improving the overall quality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with backend APIs and cloud services, delivering cohesive experiences for users by facilitating strong communication and technical knowledge transfer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for coding and documentation, ensuring every piece of work is align with the team's standards while influencing quality assurance processes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front-end technologies, consistently advocating for progressive upgrades and transformations that aligned with international standard practices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architectural discussions, contributing insights on front-end technologies and approaches that bolstered overall product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