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over 11 years of experience specializing in web and mobile applications. Proven expertise in React, TypeScript, and modern frontend frameworks, coupled with strong leadership and architectural skills in building high-performance, secure, and user-centric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Next.js, Vite, Redux, Sass,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Integration:</w:t>
      </w:r>
      <w:r w:rsidRPr="00745DD3">
        <w:rPr>
          <w:rFonts w:ascii="Roboto Light" w:eastAsia="Roboto Light" w:hAnsi="Roboto Light" w:cs="Roboto Light"/>
          <w:color w:val="404040" w:themeColor="text1" w:themeTint="BF"/>
          <w:sz w:val="20"/>
          <w:szCs w:val="20"/>
        </w:rPr>
        <w:t xml:space="preserve"> Web3.js, ethers.js, WalletConnect, MetaMask, smart contracts, IPFS, Ethereum, Solidity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Jest, Cypress, Jasmine, GitHub Actions, CI/CD, Docker, Kubernetes,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GraphQL, RESTful APIs, Apollo Client, Axios, Socket.IO, Firebase, Swagger,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Usability:</w:t>
      </w:r>
      <w:r w:rsidRPr="00745DD3">
        <w:rPr>
          <w:rFonts w:ascii="Roboto Light" w:eastAsia="Roboto Light" w:hAnsi="Roboto Light" w:cs="Roboto Light"/>
          <w:color w:val="404040" w:themeColor="text1" w:themeTint="BF"/>
          <w:sz w:val="20"/>
          <w:szCs w:val="20"/>
        </w:rPr>
        <w:t xml:space="preserve"> Figma, Sketch, UX Design, Responsive Design, Accessibility Standards, UI/UX Principles, Material Design, Cross-Browser Compatibility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development of complex frontend systems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delivering intuitive user experiences within a fast-moving crypto environment through agile methodologies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diverse team of frontend engineers in code reviews and technical discussions, fostering a culture of collaboration and continuous improvement while driving performance feedback to enhance team capabilities and development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Design, and Backend teams to define product requirements and technical direction, translating business needs into actionable engineering tasks to quickly adapt to changing market demands and customer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responsive and accessible web interfaces that optimized user interactions with blockchain networks and smart contracts, significantly improving customer satisfaction and engagement in our suite of decentralized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best practices for frontend development, including testing, security, and deployment strategies, ensuring the development of robust applications that meet industry standards and compliance requirements in the cryptocurrency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complex data flows between frontend applications and blockchain backends,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access to decentralized services and improved real-time data handling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modern frontend frameworks like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build processes and application performance, enabling faster load times and improved SEO for public-facing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hiring process for new frontend developers, helping to shape a team of highly skilled professionals aligned with organizational values and technical standards to support expansion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consistent performance optimization and best practices around </w:t>
      </w:r>
      <w:r w:rsidRPr="00745DD3">
        <w:rPr>
          <w:rFonts w:ascii="Roboto Light" w:eastAsia="Roboto Light" w:hAnsi="Roboto Light" w:cs="Roboto Light"/>
          <w:b/>
          <w:bCs/>
          <w:color w:val="404040" w:themeColor="text1" w:themeTint="BF"/>
          <w:sz w:val="20"/>
          <w:szCs w:val="20"/>
        </w:rPr>
        <w:t xml:space="preserve">web 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all product lines, ensuring that both new and existing applications conformed to ADA compliance and delivered a seamless experience for all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projects by effectively communicating technical concepts and challenges to non-technical stakeholders, ensuring alignment on project goals and outcomes while promoting knowledge sharing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analytics tools to track application performance metrics, driving proactive adjustments and enhancements to maintain high standards of user experience, security, and efficiency across our development portfolio.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prototypes and proof-of-concept applications using emerging technologies, keeping the team at the forefront of blockchain innovation and identifying potential applications that align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community around open-source smart contracts and protocols, contributing features and bug fixes while building relationships with other developers in the ecosystem to promote collaborative growth and learning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Volunteered to lead team knowledge-sharing sessions on emerging technologies and development best practices, enhancing overall team skills and keeping the organization competitive in the rapidly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company-wide initiatives aimed at fostering a diverse and inclusive work environment, promoting understanding and respect among team members and ensuring a strong collaborative spirit across all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deep expertise in dynamic user interfaces and ensuring a responsive design through meticulous attention to client-side functionality and UI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wireframes and prototypes into functional web applications, consistently delivering stunning and user-friendly products that meet project specifications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rigorous code reviews and refactoring, implementing best practices in code quality and reducing technical debt while fostering a culture of excellence in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RESTful APIs to facilitate seamless communication between frontend applications and backend services, ensuring stable data flow and efficient interactions within complex application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various team projects, often stepping into the role of a subject matter expert on frontend technologies and providing guidance on the integration of various tech stacks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sprint planning and retrospectives to facilitate effective team collaboration, tracking progress and refining development processes to enhance delivery and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source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management, enabling smooth collaboration among team members and maintaining code integrity while ensuring multiple feature development streams coalesce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implementing unit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error reduction and improving code reliability while encouraging development teams to adopt testing strategies early in the coding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practices to streamline workflows and reduce bottlenecks in the development lifecycle, which ultimately increased project delivery rates and team morale through efficient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thorough documentation for maintained codebases and services to promote understanding and usability among team members, enhancing overall knowledge transfer and ensuring long-term project viability and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initiatives aimed at improving feature implementations and coordinating dependencies with backend teams, strengthening the collaboration between frontend and backend divisions within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critical aspects of the tech stack and development lifecycle, providing mentorship that enabled them to excel in their roles while contributing to their professional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