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Frontend Engineer with over 11 years of experience in software development, specializing in web and mobile applications. Proficient in React and TypeScript with strong collaborative skills and a product-oriented mindset, dedicated to driving architectural improvements and maintaining high code quality.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and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JavaScript, HTML5, CSS3, Sass, 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Webpack, Babel, Redux, Jest, Enzyme,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Web3.js, Ethers.js, GraphQL, RESTful APIs, JSON, HTTP/HTTPS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Jenkins, Docker,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and Prototyping: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InVision, Zeplin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feature-rich browser extensions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existing systems and aligning with user-centric design principles for enhanced user engagement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design, backend, and product management to ensure coherent feature implementations that met business requirements and advanced project goals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to propose architectural improvements, focusing on optimizing performance through code refactoring and implementing advanced caching mechanisms to improve loading times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of code quality through comprehensive code reviews, enabling a culture of shared knowledge and adherence to best practices across the development team while fostering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integrated blockchain functionalities into applications, enhancing users' experience with crypto assets while ensuring robust security and compliance standards were upheld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the functionality of components consistently, thus reducing regression issues and improving deployment confidence across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adaptable, self-driven work ethic in a fast-paced, remote-first environment, effectively managing competing priorities while delivering projects on time and maintaining stakeholder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and knowledge-sharing workshops focused on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common pitfalls, empowering team members and enhancing overall team proficiency with frontend technologies and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Propagated the adoption of best coding practices and design patterns leveraging internal documentation and live examples to improve code consistency and quality across the code base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performance monitoring tools into applications, utilizing insights to inform iterative improvements in user experience and application responsiveness based on real user feedback and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sprint planning and retrospectives, facilitating discussions that fostered transparent communication and responsive adaptation to evolving project scopes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product backlogs effectively while allowing the flexible incorporation of user stories into the development workflow, aligning deliverables with strategic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engagement by implementing responsive design principles and solutions, ensuring optimal performance of applications across multiple devices and platforms, including both web and mobile.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discussions around frontend innovations, staying up-to-date with emerging technologies and trends to propose new solutions that address user needs and improve system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product managers to define clear project roadmaps and success metrics, monitoring milestones and iteratively refining solutions based on direct user feedback and analytics.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advanced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collaborating across teams to ensure adherence to project specifications and deliver high-quality user interfaces with intuitive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frontend application development integrated with backend services, working within an agile framework to achieve timely iterations and launch cycles while adapting to shifting project demands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codebases into more modern structures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improving maintainability and performance while ensuring the reliability of critical applications within the suite.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web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user experiences across different devices and screen resolutions through the adoption of mobile-first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culture of code quality through comprehensive testing and documentation,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testing to ensure robust application functionality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source code changes while collaborating effectively with multiple teams, maintaining code integrity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 feedback sessions to gain insights into user experiences, translating this valuable feedback into actionable features and enhancements for forthcoming product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reusable code libraries and components to streamline future development efforts, promoting efficiency and consistency throughout multiple project cycles and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develop wireframes and prototypes, realizing concepts through iterative feedback and testing to refine application usability and user satisfaction dynamically.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strategic planning sessions to clarify project requirements and scope, ensuring that all stakeholders maintained aligned expectations and understanding throughout project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build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optimizing application deliveries, ensuring efficient asset compilation and minimized load times for users across various environments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 on best practices for coding, project management, and design methodologies, empowering team growth and enhancing overall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