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innovative web and mobile applications. Proficient in TypeScript, React, and AI-driven UX design, seeking to leverage skills at Span App.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Languages/Frameworks: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Python, Node.js,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Management/Documentation: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Zustand, Redux, MobX, Jest, Playwright, Storybook, Markdown,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Design/Styling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Sass, Figma, Sketch, Adobe XD, Material-UI, Bootstrap, Ant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Backend/Infrastructure: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Postgres, Redis, AWS, Docker, Kubernetes, Kafka,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FluxCD, GitHub Actions, CircleCI, Terraform, Jenkins, AWS Lambda, Vite,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Collaboration/Tools: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Confluence, Trello, Git, Bitbucket, Asana, Miro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robust user interface to streamline issues and promote efficient root cause analysis, integrating insights into engineering workflows for enhanced decision-making processes and team effectiveness. Collaborated with cross-functional teams in an agile environment, demonstrating adaptability to meet project demands and exceed stakeholder expectations through iterative design and implementation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scalable, maintainable frontend architectures, ensuring seamless integration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the UI, enhancing user interaction through contextual information and design patterns that promote focus and minimize distractions during critical engineering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component states, enhancing application maintainability and testing capabilities to meet dynamic user needs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automation of status reporting tools, reducing manual input and freeing teams from redundant tasks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code quality through regular code reviews and the use of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robust and reliable applications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sessions for junior engineers, fostering skills in modern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resulted in improved team knowledge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front-end performance bottlenecks through in-depth profiling and optimization techniques, ensuring applications remained responsive under varying load conditions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basis to gather user feedback and iterate on designs, translating this data into actionable development tasks for enhancing the product's UX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understand business requirements, translating technical constraints into straightforward concepts that align engineering efforts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design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 more consistent UI/UX experience while improving the collaborative process for designers and developers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software catalog frontend that streamlined discovery processes, actively seeking input from engineering teams to curate optimal data representations that fostered collaboration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knowledge transfer processes by implementing a product UI that highlighted operational bottlenecks, empowering engineers to focus on prioritized tasks and delivering impactful solutions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into production environments, enabling real-time performance analytics which provided valuable insights into user behavior patterns and application effectiveness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legacy systems to newer architectures using modern frameworks, showcasing skills in fostering innovation while maintaining operational integrity and business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client projects, ensuring high-performance standards and adherence to best practices in coding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 at Microsoft, collaborating closely with product managers and UI/UX designers to meet client requirements and deliver engaging interfaces that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libraries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single-page applications, ensuring minimal page load times and maximizing efficiency through component-driven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ensuring applications were compatible across devices and browsers, leading to an increase in user engagement and satisfaction based on gathered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capabilities for applications, streamlining data processing tasks and improving overall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teams, employing methodologies that focus on iterative development and client feedback, ensuring continuous improvement in product offering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engineers on best coding practices and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that enhanced team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project standards and assure quality of deliverables, with a focus on reducing technical debt and maintaining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user-centered design principles through collaboration with UX teams to create interactive prototypes that were validated with target user groups before going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throughout all applications, using best practices to secure user data and maintain compliance with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focusing on the adoption of modern development methodologies, empowering team members to innovate and explore new technologies that align with project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performance optimization techniques within web applications, analyzing load times and suggesting strategies for improvements based on user interactions and backend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