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Frontend Engineer with over 11 years of experience in software development, specializing in web and mobile applications. Proven ability to collaborate with cross-functional teams, utilizing modern frameworks and agile methodologies to develop innovative solutions that enhance user experience and optimize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Vue.js, Angular, Next.js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Jest, Webpack, Babel, Netlify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Libraries:</w:t>
      </w:r>
      <w:r w:rsidRPr="00745DD3">
        <w:rPr>
          <w:rFonts w:ascii="Roboto Light" w:eastAsia="Roboto Light" w:hAnsi="Roboto Light" w:cs="Roboto Light"/>
          <w:color w:val="404040" w:themeColor="text1" w:themeTint="BF"/>
          <w:sz w:val="20"/>
          <w:szCs w:val="20"/>
        </w:rPr>
        <w:t xml:space="preserve"> React Testing Library, Cypress, Mocha, Chai, Enzyme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Travis CI, GitHub Actions,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 Management:</w:t>
      </w:r>
      <w:r w:rsidRPr="00745DD3">
        <w:rPr>
          <w:rFonts w:ascii="Roboto Light" w:eastAsia="Roboto Light" w:hAnsi="Roboto Light" w:cs="Roboto Light"/>
          <w:color w:val="404040" w:themeColor="text1" w:themeTint="BF"/>
          <w:sz w:val="20"/>
          <w:szCs w:val="20"/>
        </w:rPr>
        <w:t xml:space="preserve"> GraphQL, Apollo, REST, Firebase, DataDog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user-facing features for the Renovation Underwriting platform, collaborating closely with product, design, and data teams to ensure feature alignment with user needs and business objectives, enhancing overall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expansion of core systems by automating complex workflows, integrating AI tools for decision making, and optimizing data structures related to renovation financing to improve operational efficiency and reduce processing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scalable frontend solutions that enhance the end-user experience while ensuring maintainability and performance tuned for responsive layouts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pivotal role in the end-to-end development process, taking ownership of projects from concept to deployment and actively participating in agile ceremonies to drive team collaboration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testing frameworks like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robust testing suite, ensuring high-quality deliverables and quick identification of issues, ultimately reducing support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technical debt in existing systems by proposing and implementing improvement plans, fostering a culture of innovation and continuous upgrade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w:t>
      </w:r>
      <w:r w:rsidRPr="00745DD3">
        <w:rPr>
          <w:rFonts w:ascii="Roboto Light" w:eastAsia="Roboto Light" w:hAnsi="Roboto Light" w:cs="Roboto Light"/>
          <w:b/>
          <w:bCs/>
          <w:color w:val="404040" w:themeColor="text1" w:themeTint="BF"/>
          <w:sz w:val="20"/>
          <w:szCs w:val="20"/>
        </w:rPr>
        <w:t xml:space="preserve">lazy loading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splitting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load times and improved user engagement metrics across key product areas.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during pull request processes, promoting best practices in coding standards and enhancing team knowledge sharing in an inclusive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emerging technologies and project management methodologies, adapting quickly to new tools and strategies to better serve team objectives and enhance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on-call duties and supported the team in incident management,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troubleshooting, ensuring application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mobile-first approach in design implementation, leveraging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frameworks to achieve seamless user interfaces for diverse user demographics and various device types.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user research and gathered feedback, using findings to inform design decisions and feature iterations that directly align with customer pain points and enhance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sharing knowledge of cutting-edge tools and practices, fostering professional growth and competence within the team, which significantly improved project delivery schedules.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smooth and responsive user experience while adhering to company standards and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team collaboration and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communication and tracking feature development effectively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and back-end developers to create APIs ensuring seamless data transaction and user interactions, using tools like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tools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code before deployments, significantly enhancing software quality and reducing bugs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environments, participating in daily stand-ups and sprint planning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adapt quickly to changing requirements, ensuring alignment with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implementing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for faster delivery cycles and improved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from QA teams into the development lifecycle, ensuring high-quality releases through effective debugging and resolution of identified issues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UX/UI with modern design principles utilizing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increased user adoption and improved usability compared to legacy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engineers, sharing knowledge of existing systems and integrating them into the project workflow, fostering a collaborative and supportive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and organized code review sessions, helping cultivate a culture of accountability and quality among software engineers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proactively evaluating their potential impact on existing workflows and relevance to business objectives, contributing to the team’s ability to stay ahead of industry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multi-faceted projects simultaneously, thriving in fast-paced environments and demonstrating excellent problem-solving skills when confronted with conflicting priorities and tight deadlines.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