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Frontend Engineer with 11 years of software development experience specializing in web and mobile applications. Proven expertise in JavaScript, React, and Next.js, committed to building engaging user experiences and enhancing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PHP,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Redux, Next.js,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Cypress, Mocha, Travis CI,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Bitbucket, Jira,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UI/UX Design:</w:t>
      </w:r>
      <w:r w:rsidRPr="00745DD3">
        <w:rPr>
          <w:rFonts w:ascii="Roboto Light" w:eastAsia="Roboto Light" w:hAnsi="Roboto Light" w:cs="Roboto Light"/>
          <w:color w:val="404040" w:themeColor="text1" w:themeTint="BF"/>
          <w:sz w:val="20"/>
          <w:szCs w:val="20"/>
        </w:rPr>
        <w:t xml:space="preserve"> Figma, Sketch, Adobe XD, Material UI,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Heroku, Firebase,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for performance and usability to enhance the experience for 12,000+ customer-focused businesses.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leveraging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delivery of high-quality software that meets user needs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solutions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clean and organized code structure to improve readability and collaboration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experience design discussions to create engaging and intuitive interfaces, making use of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wireframing and prototyping.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testing environments, allowing for precise error tracking and continuous integration to maintain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server-side rendering capabilities, embracing performance improvements that support SEO and enhance load times for better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integration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and deploying applications consistently across various environments, streamlining the development workflow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on best practices for frontend performance optimization, sharing insights on resource loading and rendering techniques with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advanced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fostering a collaborative learning environment and improving overall team productivity and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modern build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development processes, optimizing application bundle sizes and development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accessibility guidelines through reviews and adjustments, advocating for inclusive design practices in web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planning and retrospective meetings, facilitating discussions that promote team cohesion and continuous improvement in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API interactions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efficient data retrieval and manipulation within frontend applications to provide seamless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industry trends focusing on emerging technologies such as </w:t>
      </w:r>
      <w:r w:rsidRPr="00745DD3">
        <w:rPr>
          <w:rFonts w:ascii="Roboto Light" w:eastAsia="Roboto Light" w:hAnsi="Roboto Light" w:cs="Roboto Light"/>
          <w:b/>
          <w:bCs/>
          <w:color w:val="404040" w:themeColor="text1" w:themeTint="BF"/>
          <w:sz w:val="20"/>
          <w:szCs w:val="20"/>
        </w:rPr>
        <w:t xml:space="preserve">Progressive Web Apps (PWA)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their applicability to enhance customer support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company knowledge bases through documentation of development processes, encouraging a culture of knowledge sharing within the technical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user interfaces for web applications using core technologies such as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clean coding standards for maintainability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graphic designers to define and implement new features, ensuring alignment with user requirements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dynamic web applications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existing applications while introducing modern frameworks to streamline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CI/CD pipelines using tools like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efficiencies in deployment and reducing bugs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tests and integration tests using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high code coverage and reliability within core product features for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frontend development process by using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to manage code integrity and collaborative projects with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ensuring adherence to best practices in user interface development and fostering a culture of continuous feedback and learning in the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application functionality and user experience, showcasing adaptability to varied technologies and frameworks throughout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workshops on modern frontend technologies, building knowledge around current trends and tools among team members to stay competitive in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to ensure cross-device usability, utilizing frameworks such as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consistent user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iterative development of key features through participation in agile ceremonies, aligning team efforts with strategic product goals for active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Proficiently troubleshot and resolved complex technical issues in web applications, demonstrating a systematic approach to debugging and problem-solving within pressures of active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