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Passionate Software Engineer with over 11 years of experience in developing and maintaining high-quality web and mobile applications. Expert in TypeScript, JavaScript, and proficient in crafting optimal user experiences through effective frontend architecture and performance practices. Proven track record in building SaaS products while maintaining exceptional code standards and collaborative team dynamics.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TypeScript, JavaScript, HTML5, CSS3, Node.js, Python,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Angular, Vue.js, Express.js, jQuery, Next.js, Redux,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Git, Webpack, Docker, Kubernetes, Jest, Cypress, Postman, Figma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PostgreSQL, MySQL, Firebase,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Deployment:</w:t>
      </w:r>
      <w:r w:rsidRPr="00745DD3">
        <w:rPr>
          <w:rFonts w:ascii="Roboto Light" w:eastAsia="Roboto Light" w:hAnsi="Roboto Light" w:cs="Roboto Light"/>
          <w:color w:val="404040" w:themeColor="text1" w:themeTint="BF"/>
          <w:sz w:val="20"/>
          <w:szCs w:val="20"/>
        </w:rPr>
        <w:t xml:space="preserve"> AWS, Azure, Heroku, Netlify, Vercel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web applications using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consistently aiming for improved </w:t>
      </w:r>
      <w:r w:rsidRPr="00745DD3">
        <w:rPr>
          <w:rFonts w:ascii="Roboto Light" w:eastAsia="Roboto Light" w:hAnsi="Roboto Light" w:cs="Roboto Light"/>
          <w:b/>
          <w:bCs/>
          <w:color w:val="404040" w:themeColor="text1" w:themeTint="BF"/>
          <w:sz w:val="20"/>
          <w:szCs w:val="20"/>
        </w:rPr>
        <w:t xml:space="preserve">Web Vitals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overall </w:t>
      </w:r>
      <w:r w:rsidRPr="00745DD3">
        <w:rPr>
          <w:rFonts w:ascii="Roboto Light" w:eastAsia="Roboto Light" w:hAnsi="Roboto Light" w:cs="Roboto Light"/>
          <w:b/>
          <w:bCs/>
          <w:color w:val="404040" w:themeColor="text1" w:themeTint="BF"/>
          <w:sz w:val="20"/>
          <w:szCs w:val="20"/>
        </w:rPr>
        <w:t xml:space="preserve">frontend performance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focusing on user-centered design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establish coding standards and best practices, advocating for </w:t>
      </w:r>
      <w:r w:rsidRPr="00745DD3">
        <w:rPr>
          <w:rFonts w:ascii="Roboto Light" w:eastAsia="Roboto Light" w:hAnsi="Roboto Light" w:cs="Roboto Light"/>
          <w:b/>
          <w:bCs/>
          <w:color w:val="404040" w:themeColor="text1" w:themeTint="BF"/>
          <w:sz w:val="20"/>
          <w:szCs w:val="20"/>
        </w:rPr>
        <w:t xml:space="preserve">clean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promoting a culture of </w:t>
      </w:r>
      <w:r w:rsidRPr="00745DD3">
        <w:rPr>
          <w:rFonts w:ascii="Roboto Light" w:eastAsia="Roboto Light" w:hAnsi="Roboto Light" w:cs="Roboto Light"/>
          <w:b/>
          <w:bCs/>
          <w:color w:val="404040" w:themeColor="text1" w:themeTint="BF"/>
          <w:sz w:val="20"/>
          <w:szCs w:val="20"/>
        </w:rPr>
        <w:t xml:space="preserve">engineering excellence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throughout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rich user interfaces for the </w:t>
      </w:r>
      <w:r w:rsidRPr="00745DD3">
        <w:rPr>
          <w:rFonts w:ascii="Roboto Light" w:eastAsia="Roboto Light" w:hAnsi="Roboto Light" w:cs="Roboto Light"/>
          <w:b/>
          <w:bCs/>
          <w:color w:val="404040" w:themeColor="text1" w:themeTint="BF"/>
          <w:sz w:val="20"/>
          <w:szCs w:val="20"/>
        </w:rPr>
        <w:t xml:space="preserve">Clerk Dashboard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continually iterating on user feedback to enhance functionality and responsiveness of web applications in a </w:t>
      </w:r>
      <w:r w:rsidRPr="00745DD3">
        <w:rPr>
          <w:rFonts w:ascii="Roboto Light" w:eastAsia="Roboto Light" w:hAnsi="Roboto Light" w:cs="Roboto Light"/>
          <w:b/>
          <w:bCs/>
          <w:color w:val="404040" w:themeColor="text1" w:themeTint="BF"/>
          <w:sz w:val="20"/>
          <w:szCs w:val="20"/>
        </w:rPr>
        <w:t xml:space="preserve">remote-first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involve customer insights into the product development process, ensuring alignment between product features and real user challenges with an emphasis on continuous </w:t>
      </w:r>
      <w:r w:rsidRPr="00745DD3">
        <w:rPr>
          <w:rFonts w:ascii="Roboto Light" w:eastAsia="Roboto Light" w:hAnsi="Roboto Light" w:cs="Roboto Light"/>
          <w:b/>
          <w:bCs/>
          <w:color w:val="404040" w:themeColor="text1" w:themeTint="BF"/>
          <w:sz w:val="20"/>
          <w:szCs w:val="20"/>
        </w:rPr>
        <w:t xml:space="preserve">iteration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feedback incorporation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architectural patterns that enable effective collaboration among multiple teams; ensured all frontend services adhered to standards for </w:t>
      </w:r>
      <w:r w:rsidRPr="00745DD3">
        <w:rPr>
          <w:rFonts w:ascii="Roboto Light" w:eastAsia="Roboto Light" w:hAnsi="Roboto Light" w:cs="Roboto Light"/>
          <w:b/>
          <w:bCs/>
          <w:color w:val="404040" w:themeColor="text1" w:themeTint="BF"/>
          <w:sz w:val="20"/>
          <w:szCs w:val="20"/>
        </w:rPr>
        <w:t xml:space="preserve">maintainability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performance as product offerings expanded.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iterative development practices to reduce latency in feedback loops, analyzing user pain points to prioritize enhancements that drive a superb </w:t>
      </w:r>
      <w:r w:rsidRPr="00745DD3">
        <w:rPr>
          <w:rFonts w:ascii="Roboto Light" w:eastAsia="Roboto Light" w:hAnsi="Roboto Light" w:cs="Roboto Light"/>
          <w:b/>
          <w:bCs/>
          <w:color w:val="404040" w:themeColor="text1" w:themeTint="BF"/>
          <w:sz w:val="20"/>
          <w:szCs w:val="20"/>
        </w:rPr>
        <w:t xml:space="preserve">developer experience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our web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dynamic problem-solving activities, navigating complex challenges to produce effective, efficient solutions that contribute positively to the growth and usability of the product suite.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the performance of SaaS solutions by implementing diagnostic tools and libraries, improving user flows and minimizing errors - showcasing an encouraging approach to </w:t>
      </w:r>
      <w:r w:rsidRPr="00745DD3">
        <w:rPr>
          <w:rFonts w:ascii="Roboto Light" w:eastAsia="Roboto Light" w:hAnsi="Roboto Light" w:cs="Roboto Light"/>
          <w:b/>
          <w:bCs/>
          <w:color w:val="404040" w:themeColor="text1" w:themeTint="BF"/>
          <w:sz w:val="20"/>
          <w:szCs w:val="20"/>
        </w:rPr>
        <w:t xml:space="preserve">app performance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extensive test suites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comprehensive coverage for </w:t>
      </w:r>
      <w:r w:rsidRPr="00745DD3">
        <w:rPr>
          <w:rFonts w:ascii="Roboto Light" w:eastAsia="Roboto Light" w:hAnsi="Roboto Light" w:cs="Roboto Light"/>
          <w:b/>
          <w:bCs/>
          <w:color w:val="404040" w:themeColor="text1" w:themeTint="BF"/>
          <w:sz w:val="20"/>
          <w:szCs w:val="20"/>
        </w:rPr>
        <w:t xml:space="preserve">frontend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backend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and advocating for quality assurance as a vital step in our deployment pipeline.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within the team, sharing knowledge and fostering an inclusive culture that promotes technical </w:t>
      </w:r>
      <w:r w:rsidRPr="00745DD3">
        <w:rPr>
          <w:rFonts w:ascii="Roboto Light" w:eastAsia="Roboto Light" w:hAnsi="Roboto Light" w:cs="Roboto Light"/>
          <w:b/>
          <w:bCs/>
          <w:color w:val="404040" w:themeColor="text1" w:themeTint="BF"/>
          <w:sz w:val="20"/>
          <w:szCs w:val="20"/>
        </w:rPr>
        <w:t xml:space="preserve">collaboration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innovation, and a shared sense of ownership over the product.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integrated third-party libraries to enhance functionality and </w:t>
      </w:r>
      <w:r w:rsidRPr="00745DD3">
        <w:rPr>
          <w:rFonts w:ascii="Roboto Light" w:eastAsia="Roboto Light" w:hAnsi="Roboto Light" w:cs="Roboto Light"/>
          <w:b/>
          <w:bCs/>
          <w:color w:val="404040" w:themeColor="text1" w:themeTint="BF"/>
          <w:sz w:val="20"/>
          <w:szCs w:val="20"/>
        </w:rPr>
        <w:t xml:space="preserve">user experience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carefully assessing trade-offs while ensuring alignment with overall architectural guidelines.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deployment processes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application development and delivery while maintaining an eye toward operational efficiency and robustness.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participated in code reviews and architectural discussions, promoting improvements and fostering a collaborative team environment that values diverse perspectives on technical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and user guides for the team and customers, aiding in standardizing onboarding experiences and reducing knowledge gaps as the team grows and transitions.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proactively with product and marketing teams to align technical roadmaps with strategic business goals, advancing Clerk's mission of providing developers with remarkable tools.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features for enterprise-level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w:t>
      </w: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high-quality outcomes within a fast-paced, collaborative team environment focused on agile development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client-side functionality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app responsiveness, collaborating closely with UX/UI designers to implement visually appealing and user-centric layouts that meet customer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backend services in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robust and scalable APIs, enabling smooth data transactions that serve complex client requirements while adhering to optimal performance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establishing best practices around quality assurance, deploying testing methodologies and tools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unit tests, significantly improving the reliability of released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significantly to architectural discussions, providing insights that have led to the implementation of effective solutions aligning with ever-evolving business objectives and technology stacks.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Migration of existing applications to the cloud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deploying new integrations that facilitate high availability and resilience of critical business applications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with users to gather feedback about the functionality and performance of applications, facilitating the alignment of development efforts with actual user needs and desires.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source code and version control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collaboration and coordination across development teams, thereby enhancing productivity and minimizing merge conflicts.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the integration of third-party APIs to enhance feature sets and improve overall user engagement, ensuring seamless functionality across multiple platforms and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mentor roles for junior developers, sharing industry insights and technical know-how, fostering an environment where questions are encouraged, and skills are regularly shared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innovation within the team by encouraging experimentation with new technologies and frameworks, advocating for a mindset that embraces change and continuous improvement in engineering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QA teams to ensure proper software testing environments and practices were established, helping to reduce bugs in production and streamline release cycles.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