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web and mobile applications. Expert in building engaging user interfaces leveraging Vue.js, Next.js, and modern CSS practices. Proven track record in API integration and user-centered design, creating intuitive applications that drive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SCSS, Java, Python,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Next.js, Nuxt.js, Bootstrap, Tailwind CSS, Vuex,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Prototyping:</w:t>
      </w:r>
      <w:r w:rsidRPr="00745DD3">
        <w:rPr>
          <w:rFonts w:ascii="Roboto Light" w:eastAsia="Roboto Light" w:hAnsi="Roboto Light" w:cs="Roboto Light"/>
          <w:color w:val="404040" w:themeColor="text1" w:themeTint="BF"/>
          <w:sz w:val="20"/>
          <w:szCs w:val="20"/>
        </w:rPr>
        <w:t xml:space="preserve"> Figma, Adobe XD, Sketch, InVision, Zeplin, Canva, Webflow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 &amp; Tools:</w:t>
      </w:r>
      <w:r w:rsidRPr="00745DD3">
        <w:rPr>
          <w:rFonts w:ascii="Roboto Light" w:eastAsia="Roboto Light" w:hAnsi="Roboto Light" w:cs="Roboto Light"/>
          <w:color w:val="404040" w:themeColor="text1" w:themeTint="BF"/>
          <w:sz w:val="20"/>
          <w:szCs w:val="20"/>
        </w:rPr>
        <w:t xml:space="preserve"> REST API, GraphQL, WebSocket, Postman, Insomnia, Swagger, OpenAPI, Axios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GitHub, Jira, Webpack, Babel, NPM, Yarn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interfaces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and visually appealing web applications that meet user needs and business goals, adhering to best practices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engineers to integrate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enhance application functionality and user experience, ensuring fast data retrieval and efficient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state management solutions utilizing </w:t>
      </w:r>
      <w:r w:rsidRPr="00745DD3">
        <w:rPr>
          <w:rFonts w:ascii="Roboto Light" w:eastAsia="Roboto Light" w:hAnsi="Roboto Light" w:cs="Roboto Light"/>
          <w:b/>
          <w:bCs/>
          <w:color w:val="404040" w:themeColor="text1" w:themeTint="BF"/>
          <w:sz w:val="20"/>
          <w:szCs w:val="20"/>
        </w:rPr>
        <w:t xml:space="preserve">Vuex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Pinia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enabling seamless data flow and component communication across complex UIs.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informative dashboards and real-time visualizations leveraging API data to enhance user interaction and data analysis capabilities while addressing loading patterns and data synchronization gracefully.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user research to inform design decisions and iteratively improved user flows based on feedback, ensuring the final products were both user-centric and aesthetically pleasing.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design-to-code pipeline from initial sketches in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production-ready code, guaranteeing consistency between design specifications and implemented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collaborative problem-solving sessions to foster team development and knowledge sharing, cultivating a productive and innovative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API error handling and loading states, refining user experiences during data fetching and reducing downtime and frustration during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sessions for design critique and feedback, imparting knowledge about the latest </w:t>
      </w:r>
      <w:r w:rsidRPr="00745DD3">
        <w:rPr>
          <w:rFonts w:ascii="Roboto Light" w:eastAsia="Roboto Light" w:hAnsi="Roboto Light" w:cs="Roboto Light"/>
          <w:b/>
          <w:bCs/>
          <w:color w:val="404040" w:themeColor="text1" w:themeTint="BF"/>
          <w:sz w:val="20"/>
          <w:szCs w:val="20"/>
        </w:rPr>
        <w:t xml:space="preserve">HCI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to the team while refining our collective design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comprehensive documentation for all features developed, including use cases and design considerations, to support future maintenance and onboarding processes for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systems to maintain consistency across web applications, adhering to established guidelines in typography, color theory, and layout.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skills in building scalable applications and ensuring high code quality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company-wide development workflows by integrating new tools and libraries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optimization and efficiency improvements during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phases to validate application performance and usability before releases, ensuring that all features function as intended and meet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self-improvement by attending workshops and training sessions on the latest web technologies and trends, applying new knowledge directly to project 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functionalities and user experiences through continuous iterations and alignment with design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into applications to streamline data access for users, improving response times and overall user satisfaction with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mount design reviews and frontend development processes, fostering a culture of feedback and iterative improvement within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quality assurance strategies including rigorous testing phases using unit and integration tests, ensuring that all code changes meet integrity and performance standards throughout product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employing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visually appealing elements that resonate well with end-users and improve engagement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daily standups and sprint retrospectives, ensuring that project goals remain clear and that any roadblocks are addressed swiftly through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and collaboration on projects, ensuring efficient version control and clear communication regarding changes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development processes and API specifications meticulously to provide clear guidance for onboarding new engineers to the team and to maintain project continuity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early in the design phase, ensuring alignment with strategic business objectives and user needs to enhance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accessibility across web applications, ensuring that all products are usable by those with disabilities and conforming to the latest standards in accessible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deployment times by optimizing build processes and utilizing continuous integration/continuous deployment (CI/CD) tools, enhancing overall team efficiency and productivity during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share knowledge regarding effective usage of design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uniform design practices among peers and fostering greater team output.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