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Results-oriented software engineer with 11 years of experience in software development, specializing in frontend development for web and mobile applications. Demonstrated expertise in crafting engaging user experiences and leveraging React and TypeScript for optimal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 CSS, Python, SQL, Java,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Angular, Vue.js, Node.js, Redux, Express.js, Bootstrap, Material 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&amp; Platforms:</w:t>
      </w:r>
      <w:r w:rsidRPr="00745DD3">
        <w:rPr>
          <w:rFonts w:ascii="Roboto Light" w:eastAsia="Roboto Light" w:hAnsi="Roboto Light" w:cs="Roboto Light"/>
          <w:color w:val="404040" w:themeColor="text1" w:themeTint="BF"/>
          <w:sz w:val="20"/>
          <w:szCs w:val="20"/>
        </w:rPr>
        <w:t xml:space="preserve"> Git, GitHub, JIRA, Docker, AWS, GraphQL, Figma, Visual Studio Code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&amp; Deployment:</w:t>
      </w:r>
      <w:r w:rsidRPr="00745DD3">
        <w:rPr>
          <w:rFonts w:ascii="Roboto Light" w:eastAsia="Roboto Light" w:hAnsi="Roboto Light" w:cs="Roboto Light"/>
          <w:color w:val="404040" w:themeColor="text1" w:themeTint="BF"/>
          <w:sz w:val="20"/>
          <w:szCs w:val="20"/>
        </w:rPr>
        <w:t xml:space="preserve"> Jest, Mocha, Cypress, Selenium, Webpack, Babel, CI/CD, Travis CI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MongoDB, MySQL, Firebase, SQLite, Redis, Oracle, DynamoDB</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a robust and accessible features-rich frontend web platform utilizing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usability while ensuring compliance with modern accessibility standards for diverse user demographics.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Stewarded a comprehensive content management system (CMS) leveraging </w:t>
      </w:r>
      <w:r w:rsidRPr="00745DD3">
        <w:rPr>
          <w:rFonts w:ascii="Roboto Light" w:eastAsia="Roboto Light" w:hAnsi="Roboto Light" w:cs="Roboto Light"/>
          <w:b/>
          <w:bCs/>
          <w:color w:val="404040" w:themeColor="text1" w:themeTint="BF"/>
          <w:sz w:val="20"/>
          <w:szCs w:val="20"/>
        </w:rPr>
        <w:t xml:space="preserve">Dato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content updates and enabling non-technical users to efficiently manage user-facing content.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demo experience on demo.mercury.com through iterative user testing and feedback, leading to a more intuitive and engaging demonstration of </w:t>
      </w:r>
      <w:r w:rsidRPr="00745DD3">
        <w:rPr>
          <w:rFonts w:ascii="Roboto Light" w:eastAsia="Roboto Light" w:hAnsi="Roboto Light" w:cs="Roboto Light"/>
          <w:b/>
          <w:bCs/>
          <w:color w:val="404040" w:themeColor="text1" w:themeTint="BF"/>
          <w:sz w:val="20"/>
          <w:szCs w:val="20"/>
        </w:rPr>
        <w:t xml:space="preserve">Mercury’s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banking services to potential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designers to infuse the marketing website and web application with creative UI facelifts, using animations and whimsical elements to create a delightful user experience that resonates with users.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innovative tools aimed at assisting founders in navigating the complexities of startup financial management, employing a user-centered approach to elevate product efficacy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rapid prototyping to demonstrate new features and functionality, applying agile methodologies to quickly iterate based on team and client feedback, facilitating quicker realization of product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cross-functional teams to balance user needs with technical feasibility, facilitating creative solutions that meet business objectives while fostering a collaborative work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initiatives that pushed the boundaries of frontend technologies, incorporating advanced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exploring emerging trends in </w:t>
      </w: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functionality.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customizable UI component library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promote reuse across applications, significantly reducing development time and ensuring consistent branding across the various user interfaces.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analytical tools to monitor and assess platform performance, identifying bottlenecks and proactively implementing optimizations for improved responsiveness in the overall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by providing guidance in best practices for </w:t>
      </w:r>
      <w:r w:rsidRPr="00745DD3">
        <w:rPr>
          <w:rFonts w:ascii="Roboto Light" w:eastAsia="Roboto Light" w:hAnsi="Roboto Light" w:cs="Roboto Light"/>
          <w:b/>
          <w:bCs/>
          <w:color w:val="404040" w:themeColor="text1" w:themeTint="BF"/>
          <w:sz w:val="20"/>
          <w:szCs w:val="20"/>
        </w:rPr>
        <w:t xml:space="preserve">frontend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cultivatively fostering a learning environment that emphasizes knowledge sharing and skills enhancement.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contributed to refactoring efforts to maintain a clean, efficient codebase while adhering to coding standards and guidelines across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principles to ensure accessibility across all devices, leading to a more inclusive approach to product development and broader customer reach.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comprehensive documentation for both end-users and developers, providing clarity on features and functionalities to support ongoing maintenance and scalability of the codebase.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Successfully integrated third-party services into the application suite, enhancing functionality by enabling features such as real-time financial analytics and secure payment processing for users.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multiple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various frameworks, enhancing business opportunities with solutions that consistently met client specifications and exceeded user expectations through engaging design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to streamline the software development lifecycle, resulting in significant improvements in delivery timelines and software quality through iteration and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crafting backend services, ensuring robust data management and agile responsiveness to frontend interactions across diverse platforms, ultimately enhancing user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comprehensive code reviews focused on best practices and maintaining high levels of code quality, fostering a collaborative team culture aimed at continuous improvement in coding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robust testing strategies utilizing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reliability and performance while driving team adherence to quality benchmarks and incremental improvement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into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expanding capabilities and functionalities available to end-users, while maintaining seamless performance across various devices and browsers.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fostering a collaborative development environment where code changes and iteratives were properly managed and tracked among team members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deploying applications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efficiency of the development workflow and simplifying the deployment processes across different environments for both testing and production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actively with clients, gathering requirements and feedback throughout the development process, which informed design improvements and promoted user-centered product development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UI/UX design discussions, leveraging insights gained from user testing to modify design elements, ensuring applications solved real user problems effectively and elegantly.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interactive prototypes using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enabled stakeholders to visualize the user interface and provide early feedback on features, streamlining the design and development stages of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training sessions aimed at expanding team's knowledge of modern web technologies and development strategies, contributing to professional growth and enhancing team's collective capabilities.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