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11 years of experience in software development, specializing in creating interactive web and mobile applications. Proven track record in TypeScript, React, and modern frontend tooling with a strong emphasis on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Vue.js, Svelte, Solid.js,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Docker,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Sketch, Responsive Design, Material-UI, Tailwind CSS, Bootstrap,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Testing Library, Mocha, Chai, Puppeteer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Confluence, Slack, Zoom,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 Development,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core frontend architecture for new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optimal user experience by employing best practices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shipped features based on user feedback,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closely with design and product teams for an effective collaborative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modular and extensible frontend framework by integrating community-built components, supporting an ambitious roadmap aimed at enhancing user creativity and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fast-paced startup environment, demonstrating a startup mindset by proactively identifying and addressing challenges in the frontend development lifecycle, which enhanced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incorporating agile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consistent delivery schedules while fostering transparency and quick adaptation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establish robust API integration designs, emphasizing performance and data accuracy while maintaining smooth operational workflows through effective code reviews and technical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and iterated on product design based on user interactions, thus fostering a user-centered approach that significantly improved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that applications were accessible across various devices and adhered to modern web standards, boosting inclusivity and user reach across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developing reusable components for frontend libraries, sharing insights and techniques that enhanced overall project quality and fostered collaboration among developers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training sessions on modern frontend technologies,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preparing team members for tackling future projects effectively with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rigorous testing and analysis,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automated testing frameworks that ensured reliability and scalability throughout code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meetings, fostering clear communication strategies that aligned project goals with departmental objectives and optimizing collaborative efforts with stakeholders across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on best practices for frontend architecture, detailing the approach taken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services, thereby facilitating smooth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to junior developers, mentoring them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design principles, thus promoting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to new tools and technologies, facilitating an environment of innovation by integrating new frameworks essential for project success while maintaining high coding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frontend solutions that enhanced the overall user experience and system performance attributes.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deliver high-level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iterating through user testing phases to refine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integrations with RESTful APIs and modern microservices, ensuring frontend applications maintained robustness and scalability while adhering to functional requirements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team collaboration, code reviews, and streamlined content delivery across diverse development teams and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delivery, fostering a culture of collaboration within the development team while ensuring contextual representation of user stories and tasks within backlogs.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an environment of learning and collaborative problem-solving that led to improved code quality and team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monitored unit and integration tests,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reliability and reducing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seamless customer experience across various web applications and engaging users through responsive layout mechanics.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migration of legacy applications to new frontend architectures, incorporating modern libraries and frameworks that maximized performance and aligned with industry standards for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data visualizations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and analytics to users while elevating the overall interactive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establish comprehensive test coverage that aligned with delivery schedules, thus expediting bug detection processes and significantly improving software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for applications developed, capturing and addressing feedback which directly contributed to system enhancements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