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Frontend Developer with 11 years of software development experience, specializing in web and mobile applications. Proficient in React and Next.js, with strong skills in TypeScript, JavaScript, and CSS. Excellent problem-solving abilities and a deep understanding of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Material-UI, Tailwind CSS, Three.js, D3.js, React Router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Node.js,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Figma, Notion,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Mocha, Chai, Travis CI, Docker, Kubernetes,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Standards:</w:t>
      </w:r>
      <w:r w:rsidRPr="00745DD3">
        <w:rPr>
          <w:rFonts w:ascii="Roboto Light" w:eastAsia="Roboto Light" w:hAnsi="Roboto Light" w:cs="Roboto Light"/>
          <w:color w:val="404040" w:themeColor="text1" w:themeTint="BF"/>
          <w:sz w:val="20"/>
          <w:szCs w:val="20"/>
        </w:rPr>
        <w:t xml:space="preserve"> RESTful APIs, GraphQL, WebSockets, SEO, Performance Optimization, Accessibility, Progressive Web Apps,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web standards and best practices for maintainable, scalable applications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designers and product managers, to deliver a user-centric experience through rigorous prototyping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task tracking, and facilitating daily stand-ups, fostering a culture of transparency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visualizations and immersive user interfaces, enhancing interactive experiences for end-users, specifically in gaming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in JavaScript applications, leading to improved code quality, reduced runtime errors, and enhanced developer productivity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functionality, facilitating a shift-left approach to quality assurance and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applying best practices in code splits, lazy loading, and image optimization to exceed user expectations and improve load times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conducting regular code reviews and pair programming sessions, ensuring knowledge sharing and adherence to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effective branching strategies, commit practices, and collaboration workflows to manage project contributions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layouts and ensured cross-browser compatibility through thorough testing, utilizing frameworks such as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talent development and improving team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execution of user research initiatives, synthesizing feedback for product improvements and aligning development efforts with user empathy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CI/CD pipelines in deployment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transitions from development to production with reduced downtime and frequent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interaction data to guide development decisions and enhance application usability, resulting in insightful recommendations for product roadmap adjustments through data-driven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design and consume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smooth integration of frontend applications with server-side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an MVC architecture to ensure organized and maintainable codebases for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leading to a significant increase in user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a microservices architecture, enhancing scalability and maintainability while reducing technical debt through the adoption of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phases, from requirement analysis and design to implementation and deployment, ensuring alignment with best practices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interactions with clients to gather feedback on application performance and incorporate suggested improvements into the development process for better customer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a testing-first mindset that reduced defects in production releases and improved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deliver visually appealing and user-focused interfaces, utilizing design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high-fidelity mockups and prototypes.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leveraging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expose application functionality to frontend components and third-party integrations in a secure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web application security best practices, including input validation and authentication mechanisms, to safeguard sensitive data and mitigate vulnerabilities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strategies by optimizing SQL Server queries and implementing caching mechanisms, contributing to faster response times and better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APIs and system architecture, ensuring clear communication of functionality and design choices within the development team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on API integrations and data migrations, ensuring seamless exchanges between systems and enhancing overall application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