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specializing in web and mobile applications. Expertise in React, TypeScript, TailwindCSS, and leading frontend architectural strategies while ensuring high-quality code and efficient design system implementations.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TailwindCSS, Redux, Next.js,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Linting, Testing Library, Playwright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Figma,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Firebase,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Heroku, AWS,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and migration of ivision's frontend web platform, establishing new architectural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experiences and increased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aligned with Figma and Storybook, streamlining the development process and increasing code maintainability across multiple product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rigorous testing and quality assurance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significant increase in frontend code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building accessible, high-quality UI components, fostering an inclusive coding culture and encouraging collaboration with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and contributed to full-stack implementations with a focus on optimizing frontend performance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top-notch user experiences in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align priorities related to frontend enhancements, ensuring a user-centric approach in delivering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integrated modern technologies and trends,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component-driven design, to maintain a competitive edge in frontend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automation tools to enhance speed and efficiency in the development workflow, greatly reducing turnaround times for product releases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product interfaces based on user feedback, allowing for data-driven UX decisions and rapid prototyping that led to increased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mentorship program for junior developers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effective collaboration techniques, significantly increasing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optimization strategies to enhance site load times and responsiveness, ensuring seamless interactions across diverse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pair programming sessions to promote shared understanding of frontend architecture, boosting collaboration and knowledge-sharing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commitment to community engagement and continuous learning within the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testing protocols to ensure compliance with standards, driving initiatives to improve user accessibility across all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close partnerships with product design leads to refine UI components, resulting in cohesive and user-friendly application interfaces.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interactions and optimizing performance with state management practices and architectural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stakeholders to construct responsive UI components, ensuring alignment with business objectives and user needs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development cycles and enhanced product delivery timelines across multiple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iterative development process by participating in sprint planning and retrospectives, fostering a solutions-focused mindset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implemented best practices for code quality and maintainability, including comprehensive documentation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thereby establishing a culture of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of existing applications using various monitoring tools, identifying crucial areas for optimization and implementing actionable strategies to enhance load times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innovative UI components that adhered strictly to accessibility standards, merging design aesthetics with practical usability in collaborative projects with design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improved application monitoring and performance tracking, enhancing overall productivity and system reliability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code reviews and collaborative coding sessions, encouraging knowledge sharing and driving improvements in team cohesion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on modern frontend technologies for newcomers and existing staff, promoting skill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resolved critical production issues under tight deadlines, displaying exceptional problem-solving skills and a proactive approach to maintaining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framework-agnostic libraries that streamlined development processes for fellow engineers, showcasing a commitment to enhancing the productivity of the overall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