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web and mobile applications. Proficient in React, Angular, and TypeScript, I craft high-quality user interfaces that enhance user experience and engagement. My history of collaborating with design and backend teams ensures seamless integration of functionalities. Passionate about leveraging new technologies, while committed to building efficient, scalable applications, I thrive in dynamic environments that foster growth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Svelte, Ember.js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Mocha, Chai,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Recoil, Context API, Vuex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Webpack, Babel, ESLint, Prettier, PostCSS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WebSockets, JSON, Axios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WebSocket integrations to enhance real-time communication features for user-efficient applications focused on user navigation and interactivity.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produce mobile-first web solutions, conveying product requirements effectively to create intuitive UI components and improving user satisfaction inherently through design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responsive design principles, applying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like BEM and SMACSS for scalable stylesheets alongside ensuring cross-browser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mentor junior developers, reinforcing best practices around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optimizing code performance while ensuring adherence to accessibility standards for wider audience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internal tooling by contributing to a design system that standardized UI components, streamlining workflow and enhancing consistency of user experience across all applications developed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including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user interactions in complex workflows, collaborating effectively with QA teams to establish robust testing protocols and ensuring software quality throughout the development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meetings and retrospectives, showcasing an agile mindset that focused on iterative development, continual integration, and quick feedback loops to adapt to shifting priorities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server state effectively, decreasing API call counts and enhancing application speed while minimizing unnecessary data fetching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architectural patterns using </w:t>
      </w:r>
      <w:r w:rsidRPr="00745DD3">
        <w:rPr>
          <w:rFonts w:ascii="Roboto Light" w:eastAsia="Roboto Light" w:hAnsi="Roboto Light" w:cs="Roboto Light"/>
          <w:b/>
          <w:bCs/>
          <w:color w:val="404040" w:themeColor="text1" w:themeTint="BF"/>
          <w:sz w:val="20"/>
          <w:szCs w:val="20"/>
        </w:rPr>
        <w:t xml:space="preserve">Micro-frontends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large-scale applications, fostering scalability and collaborative development among dispersed teams for projects with distributed ownerships.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via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reducing load times by effectively leveraging lazy loading techniques and code-splitting for enhancing user experiences on variable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validated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 for various components in collaboration with product management, ensuring not only functionality but also maintainability, which empowered the product and development teams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application issues through local development environment setups via Git and CI/CD pipelines, proactively maintaining deployment processes and fostering seamless transitions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sessions on accessibility best practices and taught juniors about improving user interfaces for visually impaired users, ultimately broadening the team's understanding of inclusive design principles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state and side effects in applications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middleware, implementing time-travel debugging capabilities to easily trace actions throughout applications which simplified the debugging process and enhanced app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UI performance improvements, utilizing profiling tools to identify bottlenecks, thereby implementing memoization techniques to prevent redundant render cycles across complex component trees.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single-page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embedding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allowing the application to scale dynamically and improve user experiences through seamless transitions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designers to translate layouts and wireframes into responsive and engaging user interfaces, ensuring all designs met specifications and user needs while remaining aligned with implementation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components for managing complex data flow, incorporating libraries such as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making robust API calls to remotely covert user-generated inputs into real-time analytics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cross-browser compatibility and fuelled innovation by exploring emerging technologies, maintaining awareness of industry trends and best practices, embodying a culture of continuous improvement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efficiency through facilitating code reviews, advocating for open communication around code maintainability, and engaging directly with junior developers to uphold software project integrity during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multi-team initiative to deliver internal applications, implementing features focusing on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requests, which streamlined operations through more declarative data fetching patterns and simplicity.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unit testing best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injecting confidence in releases through 100% coverage goals met across modules, which led to reduced regression rates and enhanced reliability of product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effectively to the internal design documentation, ensuring updated technical patterns and guidelines were consistently applied, fostering a shared knowledge-base that promoted best practices across front-end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CI workflows, automating frontend testing and ensuring a high standard for quality, thereby improving the CI/CD supply chain for faster feature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hooks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shared stateful logic, enhancing reusability and performance within and across components, encouraging standardized component design training for peer developers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user-friendly UI components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Vuetify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the implementation timelines while ensuring a cohesive look and feel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integration with RESTful services while ensuring data-fetching optimizations and efficient resource management, thus playing a key role in ensuring APIs synced transparently across various client interfaces.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