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Front-End Engineer with over 11 years of experience specializing in web and mobile applications. Proven expertise in utilizing cutting-edge technologies and frameworks to build responsive, high-performance digital products. Strong team player with a passion for delivering award-winning user experiences, collaborating closely with UX/UI designers, and optimizing front-end performance for diverse clientele, including Fortune 500 companies and high-growth startups.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GSAP, Three.js, Nuxt.js,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Parcel, Babel, PostCSS, Git,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WordPress API, WPGraphQL, Firebase,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VPS, SSH, FTP, Netlify, AWS,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dynamic,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excellent performance and seamless user experience while collaborating effectively with designers and project managers to implement UI/UX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 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tailored web applications that cater to specific business needs and improved client engagement with their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 that adhere to best practices in accessibility and responsiveness for all types of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animation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interactivity and user experiences, pushing the boundaries of web design and catching the attention of end-users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build process to ensure consistent code quality, maintainability, and ease-of-deployment, streamlining the project from development to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automation and optimization in the front-end workflow, ensuring that images and scripts are minified for faster loading times and better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more modular and maintainable approach to styling, along with ensuring that the team adheres to a consistent design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management teams to scoping and outlining new product features, employing an agile methodology that allowed for flexibility and rapid response to changing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continuous debugging processes on deployed applications, utilizing both automated and manual testing strategies to identify and resolve performance bottlenecks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brainstorming sessions to ideate on new product features, frequently wearing the role of consultant to guide clients through the technological landscape while managing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applications on various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optimal performance through effective infrastructure management and resource allocation.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researched and applied industry best practices in web security to protect user data, fortifying applications against common vulnerabilities, and keeping the user experience safe and trustworthy.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to gather requirements for new deployments, assessing client needs and translating those insights into technical specifications to expedite development efforts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working on various digital platforms, shifting swiftly between projects and technologies based on client needs and market trends, ensuring relevance and robustness in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development opportunities, enhancing technical skills and contributing to mentoring junior developers within the team, fostering a shared culture of growth and excellence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engaging solutions tailored to clients’ business objectives and improving overall visitor engagement rates across 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front-end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state management consistency while implementing components and features that enhance user interfaces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towards providing seamless communication between the front-end and back-end, thus enhancing overall performance of the digital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repositories with precision while coordinating collaborative efforts with cross-functional teams effectively to ensure project alignment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creation of responsive web designs, ensuring consistency across devices and platforms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alongside aesthetic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technical leads in defining project scopes and resource allocation, ensuring that client needs were met with precise estimates and adherence to timelines throughout the various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code before deployment, thus facilitating high-quality releases with minimal bugs and downtime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loading speeds and performance metrics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GTmetrix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industry-standard solutions to enhance overall site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retrospectives as part of the Agile framework, advocating for iterative development and gathering feedback to adjust and improve ongoing projects timely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libraries, contributing to the team’s toolkit and speeding up the development process as well as ensuring code quality and consistent design patterns across the projects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team members by sharing knowledge and providing guidance around best practices, promoting a supportive and collaborative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post-deployment to gather feedback on applications delivered, using those insights to inform future updates and ensure ongoing satisfaction with the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