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specializing in frontend, web, and mobile applications. Proven ability to develop visually engaging applications with a strong focus on user experience and responsive design, particularly in anime and gaming domains.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Less, Python,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Next.js, WebGL, Canvas API,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npm, Yarn, Docker, Figma, Photoshop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User Interface Design, Responsive Design, Prototyping, Microinteractions, A/B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RESTful APIs, GraphQL, WebSockets, Jest, Enzyme, Agile Methodologies,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interactive, complex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creating intuitive user experiences for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single-page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anime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AI researchers to integrate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web interfaces, enhancing user interactivity through real-time graphics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canvas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designs and fluid layouts adhering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were visually appealing across multiple devices and screen sizes while optimizing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brainstorming sessions to conceptualize innovative features that leverage the unique aesthetics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anime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retention and overall application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codebase, leading to improved load times and user interactions through efficient state management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sessions and user feedback loops to gather insights into user behavior, driving future iterations of application design to align with user preferences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improving team collaboration and workflow efficiency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pipelines and reduce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modular code,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all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automatic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regression testing and safeguard application integrity amidst ongoing feature enhancements and code refactoring.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prototypes and mockups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closely with the design team's vision to create engaging and user-friendly interface elements that resonate with anime-centric audience interests.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system architecture, ensuring clarity and knowledge sharing within the team, promoting best practices in code structure and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maintain code quality and foster collaborative learning, actively promoting the adoption of new technologies and frameworks to keep the team agile and adaptive.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align product goals with engineering capabilities, effectively communicating technical complexity in terms non-technical stakeholders could understand.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identify bottlenecks in application delivery, implementing strategies that significantly reduced instance load and enhanced application responsiveness for users worldwide.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explored technological advancements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attending workshops and participating in online courses to remain informed on emerging trends, frameworks, and tools.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ensuring high performance and responsiveness for complex enterprise-level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functionality and user experience by implementing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processes, leveraging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to enhance data fetching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UI development initiatives that prioritized design consistency and usability across multiple platforms, collaborating closely with UX teams to refine design principles and tackle cross-browser compatibility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 timelines and deliverables, ensuring effective collaboration among team members and timely execution of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colleagues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development while guiding junior developers through complex coding challenges and technical obstacles in their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techniques to enhance website speed and responsiveness by analyzing and refining existing build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bundling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of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a culture of thorough testing and quality assurance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define technical direction and architecture of key systems, influencing decision-making on technology choices and tool implementations for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QA, to translate customer requirements into technical specifications and refine project scopes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collaborative versioning of codebase, ensuring consistency and traceability of code changes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providing constructive feedback focused on code simplicity, performance enhancements, and fostering a culture of quality ownership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 and shared knowledge within the developer community, showcasing expertise in client-side optimization and advancing frontend technology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