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experienced Front-End Developer with 11 years in software development, specializing in web and mobile applications. Proficient in JavaScript, TypeScript, and React, with a strong focus on creating optimized user interfaces and enhancing user experience through modern web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Gatsby,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Server-Side Rendering (SSR), Client-Side Rendering, Static Site Generation (SSG), Progressive Web Apps (PWA),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Travis CI,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(ES6+)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enhanced user interaction across multiple platforms while implementing agile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highly responsive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cross-browser compatibility and adherence to accessibility standards, significantly improving user satisfaction and engagement across diverse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UX/UI designers and backend developers, to define and ship new features, ensuring alignment with business goals and technical feasibility, ultimately driving project success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website performance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Rendering (SSR)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Site Generation (SSG)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initial page loads and optimized SEO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incorporate modern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such as using Hooks and functional components, which advanced code quality and future-proofed applications for evolving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development processes and architectures, facilitating onboarding of new team members and providing a clear reference for future project iterations, fostering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sessions to identify and resolve performance and security issues, implementing industry standards for secure coding practices; this ultimately strengthened application integrity and reliability against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emerging trends in front-end technology, integrating valuable insights and tools into projects, thereby enhancing innovative capacities and keeping the team on the cutting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version control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code integration and deployment, minimizing downtime and errors during software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feedback sessions, promoting best practices in code quality and leading to significant improvements in team collaboration and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a robust suite of unit and integration tests, ensuring high-quality code and reliability in production environments, which increased team confidence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components for reuse across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code modularity, maintainability, and efficiency in collaboration, enabling easier updates and feature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maximum speed and scalability, employing techniques like code splitting and lazy loading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apps, which greatly improved loading times and overall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design sprints to innovate new processes and applications in the web development space, fostering a creative, open-minded atmosphere that encouraged out-of-the-box thinking and ideation.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website user experience through meticulous UI/UX design implementation,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prototyping, ultimately increasing user retention by providing visually appealing and functional digital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success of over a dozen web projects at Microsoft, predominantly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cross-functional teams to address complex assignments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modernization of existing applications, retooling legacy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and performance, leading to more engaging user experiences through interactive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translate wireframes and mockups into efficient and responsive front-end interfaces, ensuring top-notch design fidelity across iOS and Android devices, tailored for mobile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complete software development lifecycle from concept to deployment, employing agile methodologies and DevOps practices within a fast-paced environment, contributing to quicker turnaround times and heightened project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exchanges between front and back-end systems, reducing latency and improving overall application performance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workflows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project structures for maximum efficiency and maintainability, which empowered the development team to deliver quality software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reliability, discovered critical bugs earlier in the development process, and contributed to the assurance of production-ready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urgent bug fixing and troubleshooting in production environments, maximizing uptime and application efficiency while employing user feedback for continual improvement towards optimal performance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and project efficiency by mentoring junior developers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modern web standards, practically ensuring knowledge transfer and skill upgradation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execute multi-platform projects that required intricate planning and coordination due to the advanced technical stack, which heightened inter-team synergy and project outcomes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enforce coding standards across several projects, streamlining the development process and promoting a culture of quality and shared responsibility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agile transition for the front-end team, coordinating with stakeholders to ensure smooth adoption of agile methodologies within project timelines, which enhanced overall workflow productivity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