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Front End Web Developer with 11 years of experience in software development. Expertise in HTML, CSS, and JavaScript, with a focus on web and mobile applications. Proven ability to implement technical SEO strategies and optimize website performance across various CMS platforms including WordPress and Webflow. Strong communication skills and ability to work independently within project scopes, demonstrating proficiency in Asana and team collaboration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Python, SQL, TypeScript,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Bootstrap, Tailwind CSS, jQuery,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Platforms &amp; Tools:</w:t>
      </w:r>
      <w:r w:rsidRPr="00745DD3">
        <w:rPr>
          <w:rFonts w:ascii="Roboto Light" w:eastAsia="Roboto Light" w:hAnsi="Roboto Light" w:cs="Roboto Light"/>
          <w:color w:val="404040" w:themeColor="text1" w:themeTint="BF"/>
          <w:sz w:val="20"/>
          <w:szCs w:val="20"/>
        </w:rPr>
        <w:t xml:space="preserve"> WordPress, Webflow, Wix, Squarespace, Elementor, Divi, Yoast SEO,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xml:space="preserve"> Google Analytics, Google Search Console, SEMrush, Ahrefs, Moz, Screaming Frog, GTmetrix,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Project Management:</w:t>
      </w:r>
      <w:r w:rsidRPr="00745DD3">
        <w:rPr>
          <w:rFonts w:ascii="Roboto Light" w:eastAsia="Roboto Light" w:hAnsi="Roboto Light" w:cs="Roboto Light"/>
          <w:color w:val="404040" w:themeColor="text1" w:themeTint="BF"/>
          <w:sz w:val="20"/>
          <w:szCs w:val="20"/>
        </w:rPr>
        <w:t xml:space="preserve"> Git, GitHub, Asana, Jira, Trello, Bitbucket, Slack,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updates across various platforms, ensuring that all visual modifications are responsive and maintain the integrity of client branding and user experiences tailored for nonprofit and mission-driven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internal SEO teams to deliver effective on-page optimizations and ensure alignment with best practices in technical SEO, focusing on crawlability and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landing pages and blog content through comprehensive keyword integration, metadata refinements, and structural updates for headers and internal linking to boost search engine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changes meticulously and provided performance benchmarks that illustrated the impact of modifications, utilizing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technical SEO best practices were implemented, such as schema markup and image compression, significantly enhancing site speed and mobile responsiveness across various platforms and client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GTmetrix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site audits, identifying actionable improvements and guiding the prioritization of technical corrections needed for SEO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changes efficiently, allowing the team to collaborate on web updates with a clear historical reference for all edits.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utilizing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adapting deliverables based on feedback and capabilities while maintaining open channels of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audits on website accessibility to enable seamless user experiences, implementing best practices for alt text, navigation clarity, and mobile usability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recurring technical issues and provided structured findings, presenting actionable recommendations to enhance performance and mitigate future challenges at all levels of client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standup meetings to discuss project timelines, scope adjustments, and feedback loops, fostering a collaborative environment that encourages innovative solutions to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 elements such as main navigation and footer navigation components to improve usability and adhere to accessibility standards required for nonprofit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SEO-enhanced easily digestible content in alignment with best practices and deliverables tailored to organizational goals, ensuring messaging resonates with target audiences timely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of industry-standard technical SEO techniques, keeping abreast of the latest developments to ensure implementations remain state-of-the-art and effective in cultivating organic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guidance to junior developers on front-end best practices, ensuring a solid understanding of SEO principles and fostering a culture of learning and adaptability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the latest web standards while optimizing for performance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design and implement solutions for client-facing applications, leveraging strong problem-solving skills and a deep understanding of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databases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implementing security measures to secure client data and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continuous improvement environment that empowered team members to enhance their coding skills and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collaboration on feature builds and bug fixes while maintaining smooth workflows in a fast-paced development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SEO workshops focused on optimizing application content, contributing to strategy development that significantly boosted organic traffic for key web properties.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align development efforts with marketing goals, ensuring that technical capabilities matched the strategic intentions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collected data to analyze user behavior and experiences, using insights to inform design decisions and refine application interfaces for improved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testing strategies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functionality across multiple environments before public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understanding the intrinsic value of SEO through detailed reporting and explanatory sessions, enhancing their investment in digital initiatives and fostering stronger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documentation and resources for software deployment, assisting teams in transition phases and preparing them for successful implementations of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critical improvements in site performance metrics by leveraging modern development tools and practices, ensuring that web properties maintained optimal loading times and responsiveness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