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 End Software Engineer with 11 years of experience in software development, specializing in React and NextJS for web and mobile applications. Proven track record of improving performance and user experience through robust technical solutions and agile methodologies while collaborating with diverse teams to drive complex projects to successful completion.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SASS/SCSS, Node.js,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 End Frameworks:</w:t>
      </w:r>
      <w:r w:rsidRPr="00745DD3">
        <w:rPr>
          <w:rFonts w:ascii="Roboto Light" w:eastAsia="Roboto Light" w:hAnsi="Roboto Light" w:cs="Roboto Light"/>
          <w:color w:val="404040" w:themeColor="text1" w:themeTint="BF"/>
          <w:sz w:val="20"/>
          <w:szCs w:val="20"/>
        </w:rPr>
        <w:t xml:space="preserve"> React, NextJS, Redux, Vue.js, Angular,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Testing Library, Cypress,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GitHub, Vercel, Docker,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Services, GraphQL, Axios, Postman,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Figma, Webpack, Babel, ESLint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responsive design and maintaining consistent performance across devices, leading to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reusable front-end components, focusing on scalability and maintainability, which significantly reduced the time required for feature implementation through effective collaboration and rigorous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 features with a focus on accessibility and performance, leveraging APIs efficiently, which resulted in a seamless experience and effective data handling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integrate APIs and handle data effectively, ensuring a unified flow of information, thus enhancing the overall user experience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practices including sprint planning and daily stand-ups which fostered team collaboration and promoted a high-quality output, assisting in delivering on-time project commitments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build specifications and project requirements documents, effectively communicating technical specifications to stakeholders and translating business needs into actionable development tasks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uphold code quality and share knowledge amongst team members, helping to establish and maintain coding standards within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projects efficiently by breaking down large features into manageable tasks and implementing features iteratively, which resulted in improved product value and faster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third-party services to enhance application functionality, fostering collaboration with external partners and focusing on business growth through innovative 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assisting them with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the team to elevate coding standards and improve skill sets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technical requirements, translating business needs into programming specifications, thereby ensuring that deliverables align with client expectations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solutions to optimize the performance of web applications, handling large datasets efficiently to enhance responsiveness and user interaction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quarterly team retrospectives to continuously improve workflow and team dynamics, fostering a community of innovation and adaptability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web applications on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 and reducing deployment times while maintaining high standards of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the latest trends in web development focusing on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encouraging knowledge-sharing among peers and enhancing overall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large-scale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enterprise-level applications that served thousands of users, demonstrating strong technical expertise and commitment to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participating in requirements gathering, architectural design, development, and deployment phases, showcasing organizational impact in all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frameworks and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 state management through organized and maintainable code structures for easier scalability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robustness and functionality, which significantly mitigated bugs and improved overall software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 designers to translate business requirements into technical specifications, ensuring that final deliverables were in line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retrospectives to promote a culture of transparency and team collaboration, leading to improved productivity and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backend services through REST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communication and user engagement through improved load speeds and streamlined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 sessions to ensure adherence to best practices and architectural decisions, which helped cultivate a collaborative culture while promoting learning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deployments, focusing on optimizing performance and reducing latency, significantly contributing to a better developer experience and enhancing user satisfaction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with latest web technologies, applying learnings to optimize existing codebases and introduce new features that promote engagement and interaction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improve development processes, ensuring timely deliveries while maintaining high quality, facilitating communication between stakeholders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code quality, debugging, and testing best practices which empowered team members to elevate their skill sets and contributed to team growth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