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Front End Developer with 11 years of experience in software development, specializing in web and mobile applications. Proficient in React, AWS, and responsive design, aiming to leverage technology for energy industry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 Technologies:</w:t>
      </w:r>
      <w:r w:rsidRPr="00745DD3">
        <w:rPr>
          <w:rFonts w:ascii="Roboto Light" w:eastAsia="Roboto Light" w:hAnsi="Roboto Light" w:cs="Roboto Light"/>
          <w:color w:val="404040" w:themeColor="text1" w:themeTint="BF"/>
          <w:sz w:val="20"/>
          <w:szCs w:val="20"/>
        </w:rPr>
        <w:t xml:space="preserve"> HTML, CSS, JavaScript, TypeScript, React, React Router,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xml:space="preserve"> AWS Amplify, AWS Lambda, AWS S3, Amazon CloudFront, AWS DynamoDB, AWS API Gateway,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VS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Enzyme, Cypress, Mocha, Chai, React Testing Library,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Continuous Integration, DevOps, Collaboration Tools,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ability to translate complex requirements into functional applications that bolster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responsive web applications emphasizing intuitive user experiences, applying extensive knowledge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performance across all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AWS Amplify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processes, promoting efficiency and reliability while adhering to industry best practices in cloud-based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including planning, design, coding, testing, and deployment, ensuring a comprehensive understanding of project goals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solutions with backend systems to maintain seamless data flow and enhance overall application functionality, leveraging APIs and other tools to connect disparate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peer programming sessions to foster better coding practices among team members, sharing knowledge to uplift the team's overall skill set and project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analytics post-deployment, using insights to fine-tune interfaces and improve responsiveness, which ultimately increased user retention and satisfaction rates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and embraced new tools and frameworks, showcasing flexibility and readiness to learn in the fast-evolving tech landscape of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introduce new frontend technologies and frameworks that improved development workflows and code maintainability, thereby streamlining team efforts and maximizing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workshops and self-study, acquiring knowledge about the latest trends in web development, which enabled proactive contributions to project discussions and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best practices, debugging techniques, and effective use of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rigorous testing regime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application stability, significantly reducing bugs and regression errors post-deployment.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vision into reality, applying principles of responsive design to enhance user interaction and satisfaction in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tools extensively to manage project codebases, ensuring a systematic workflow while encouraging collaborative development practices across various teams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providing technical insights that informed project scope and design, ensuring alignment with user needs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development standards and practices, which increased user engagement and facilitated smoother transitions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dynamic web interfaces, focusing on component-driven architecture that promotes reusable code and efficient application performance; seamlessly integrated APIs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improve existing products, utilizing an agile approach that effectively adapted to changing project needs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delivery timelines and ensured high-quality software releases with fewer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to identify bugs and bottlenecks, implementing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error rates and enhanced application stability in later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by maintaining clear and comprehensive records of code developments and user guides, proving indispensable during team handover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practical experience with cloud technologies, contributing to projects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backend support, and working closely with serverless architecture to enhance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responsive layouts and interfaces that cater to diverse user needs and preferences, improving overall user experience and brand uniformity.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following best practices and maintaining awareness of potential vulnerabilities, ensuring that all developments uphold high standards of data protection and user confidentiality.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enhancements, enabling seamless developer interactions during project iterations and fostering accountability through systematic change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internal coding standards, promoting quality and maintainability of software solutions across multiple concurrent projects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focused on emerging technologies, enhancing personal skill set while sharing insights with peers to foster a culture of continuous improvement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