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specializing in full-stack development for web and mobile applications. Proficient in building scalable platforms utilizing React, FastAPI, and AWS infrastructure, with a strong focus on creative AI-driven solutions for marketing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HTML, CSS, SQL, NoSQL,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FastAPI, Node.js, Express, Supabase, Django,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GitHub Actions, Heroku, Google Cloud,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Firebase, Redis, MySQL,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spaCy, NLTK, OpenAI APIs, LLM integrations, Data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seamless user experiences that enhance creative workflows for marketers, fostering engaging content generation at scale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and implemented multi-step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facilitating advanced creative processes and providing users with intelligent marketing solutions that streamline content creation.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scaled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automating deployments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and delivery of high-quality software applications that meet client specifications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user requirements, translating business objectives into technical specifications that shaped the roadmap for product development and feature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 to ensure application performance and reliability, employing both manual and automated testing strategies to maintain software integrity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collaborative environment that emphasized knowledge sharing and skill development to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marketing tech, adapting product features to align with market demands, ensuring the platform remained competitive and user-centric.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sharing of codebases among distributed teams, promoting best practices in collaborative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user feedback sessions that informed product iterations, ensuring that development was closely aligned with user needs and expectations for a better overall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platform functionality, broadening the scope of available features for end-users and increasing overall value and usability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focused on enhancing the existing tech stack, proposing innovative solutions that reduce complexity while improving maintainability and performance of marketing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improving developer workflows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alongside robust testing frameworks, resulting in significant productivity boosts and streamlined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planning, retrospectives, and daily stand-ups in an Agile environment, fostering a culture of continuous improvement and responsiveness to changing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system architecture and user guides, ensuring clarity and accessibility for both technical and non-technical stakeholders, enhancing onboarding and support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communicate project updates and solicit feedback, ensuring alignment with strategic goals and enhancing collaboration across diverse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improving user experience through effective layout and component design using best practices in front-end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including gathering requirements, coding, testing, and deployment, ensuring that all deliverables met established quality standards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efficient handling of client-server interactions, improving application responsiveness and overall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reliability under varying load conditions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translate wireframes and mockups into functional web applications, maintaining a focus on user-centric design principles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best practices in coding standards and protocols, fostering a culture of quality and accountability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collaboration among team members and enabling efficient tracking of changes and updates across multiple code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to connect front-end applications with back-end services, ensuring seamless data flow and application functionality across disparate systems and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ensure that developed applications met market requirements and were aligned with strategic business goals, driving product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ensure code quality and application reliability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potential defects and enhancing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through agile methodologies, demonstrating flexibility and resilience while ensuring that engineering priorities reflect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prepare for deployment phases, validating that feature sets align with user expectations and meet defined acceptance criteria across multiple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