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enterprise security solutions and cloud technologies. Proven ability to design secure APIs and develop multi-tenant applications using modern frameworks. Strong background in collaborating with cross-functional teams to deliver robust, scalable web and mobile applications, coupled with a passion for learning and adapting to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JavaScript, Typescript,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Vue.js,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Pulumi,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DynamoDB,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Auth0, HashiCorp Vault, Okta, Jamf, Crowdstrike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APIs integrating multiple enterprise software solutions, specifically targeting enhanced security measures through automation and interoperability with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robust, multi-tenant, cloud-native application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ensuring seamless scalability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understand security requirements, transformed them into technical specifications, and participated in agile ceremonies to enhance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for performance improvements within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latency and improved application responsiveness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facilitating smoother deployments and continuous integration/continuous deployment (CI/CD) workflows resulting in more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emphasizing the importance of secure coding practices and helping team members maintain high-quality software standards while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the reliability and security of backend services, thereby contributing to enforcing strict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capabilities by organizing training sessions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establishing a culture of continuous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patterns of the platform, focusing on maintainability, security, and performance that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and responded to changes in the security landscape to maintain organizational readiness against threats and vulnerabilities, emphasizing proactive incident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with cross-functional teams to enhance the alignment of product features with security protocols and compliance requirements, ensuring comprehensive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transparency and empathy within the engineering team, optimizing workflows and enhancing team bonding through open and constructive feedback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analyzed software performance metrics, recommending and implementing changes where necessary to ensure alignment with business objectives and user satisfaction, prioritizing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Crowdstrike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security processes that significantly reduced manual error rates and enhanced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growth and innovation, ensuring they feel supported and engaged while developing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delivered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emphasizing secure coding principles and implementing effective authentication protocols that enhance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feature-rich applications, taking ownership of various modules and improving the overall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flexibility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develop user-centric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and responsive user interfaces while maintaining rigorous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 and deployment cycles, significantly reducing time-to-market for feature releases while ensuring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systems to modern architectures,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microservices that enhanced application scalability and security capabilities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infrastructure as code to improve deployment processes, resulting in reduced downtime and greater operational efficiency for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compliance measures across multiple projects, ensuring adherence to industry standards and regulations while decreasing potential vulnerabilities across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existing applications, improving security analytics and anomaly detection capabilities through proactive monitoring and alerting.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outreach by participating in hackathons and tech meetups, promoting knowledge-sharing initiatives, and advocating for best practices in software development and cybersecurity.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for stakeholders, enhancing their understanding of the importance of cybersecurity measures in software applications and fostering a culture of shared responsibility in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secure protocols and standards in all software development processes, continually updating teams on evolving threats and mitigation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internal tools that streamlined operations and improved automation, maximizing team productivity and allowing for greater focus on critical security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