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web and mobile applications, specializing in cybersecurity, predictive maintenance, and compliance technologies. Proven ability to deliver technical expertise and solve complex problems in fast-paced environments. Committed to mission-first solutions in defense and transportation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Ruby, Go, Java,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MacOS, Docker, Kubernetes, VMware, Raspberry 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xml:space="preserve"> TCP/IP, UDP, HTTP/HTTPS, MQTT, Serial Communication, RESTful APIs, WebSockets, 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Tableau, Postman, Visual Studio Code, Eclipse, Xcode,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OWASP, SSL/TLS, VPN, Network Security, Device Security, Encryption, Firewall Configuration, Intrusion Detection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w:t>
      </w:r>
      <w:r w:rsidRPr="00745DD3">
        <w:rPr>
          <w:rFonts w:ascii="Roboto Light" w:eastAsia="Roboto Light" w:hAnsi="Roboto Light" w:cs="Roboto Light"/>
          <w:b/>
          <w:bCs/>
          <w:color w:val="404040" w:themeColor="text1" w:themeTint="BF"/>
          <w:sz w:val="20"/>
          <w:szCs w:val="20"/>
        </w:rPr>
        <w:t xml:space="preserve">technical expertise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acting as the primary point of contact for customers deploying operations technology systems, ensuring smooth implementation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engineered solutions addressing complex technical challenges, directly enhancing system functionality in alignment with customer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skills to troubleshoot and resolve issues related to network protocols and </w:t>
      </w:r>
      <w:r w:rsidRPr="00745DD3">
        <w:rPr>
          <w:rFonts w:ascii="Roboto Light" w:eastAsia="Roboto Light" w:hAnsi="Roboto Light" w:cs="Roboto Light"/>
          <w:b/>
          <w:bCs/>
          <w:color w:val="404040" w:themeColor="text1" w:themeTint="BF"/>
          <w:sz w:val="20"/>
          <w:szCs w:val="20"/>
        </w:rPr>
        <w:t xml:space="preserve">device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effective management of onboard operational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technical sessions with customers, equipping them with the understanding and tools needed for effective utilization of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skills by proactively identifying potential issues in customer environments and providing actionable solutions to minimize disruption to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strong relationships with stakeholders through clear communication and effective expectation management, facilitating information flow between technology teams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travel to various customer sites, adapting quickly to new environments while ensuring efficient deployment of </w:t>
      </w:r>
      <w:r w:rsidRPr="00745DD3">
        <w:rPr>
          <w:rFonts w:ascii="Roboto Light" w:eastAsia="Roboto Light" w:hAnsi="Roboto Light" w:cs="Roboto Light"/>
          <w:b/>
          <w:bCs/>
          <w:color w:val="404040" w:themeColor="text1" w:themeTint="BF"/>
          <w:sz w:val="20"/>
          <w:szCs w:val="20"/>
        </w:rPr>
        <w:t xml:space="preserve">Shift5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across diverse operational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unlock the potential of onboard operational data, utilizing data-driven approaches to enhance fleet operation efficiency and safety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stakeholders on the functionality of deployed systems, ensuring that customer teams understood operational workflows and best practices for long-term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vulnerability evaluations to help clients recognize the importance of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 application within their operational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integrate emerging technologies and industry trends into deployment strategies, maintaining a forward-thinking approach within the operation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demonstrating adaptability under pressure and maintaining a keen attention to detail throughout the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continual improvement of technical documentation and knowledge bases, enhancing the overall efficiency of technical support provided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received from customer interactions into future product development cycles, ensuring product relevance in evolving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discern patterns in operational data, which informed customers about predictive maintenance opportunities and potential performance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user experiences that meet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innovative solutions, leading to enhanced user engagement and satisfaction across various platforms in the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conducting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retrospective meetings to ensure continuous improvement and team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and scaling of applications, ensuring robust and secure architecture supporting business needs while maintaining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data flow efficiency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conducting regular code audits, ensuring compliance with industry security standards and protecting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and automation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collaboration within the software development team while keeping track of iterative changes and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analysis tools to gather insights about user behavior, applying findings to optimize application functionality and improve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solutions to minimize release cycles and ensure high-quality production through consistent quality assurance practices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promote knowledge sharing and elevate team skill sets, fostering a culture of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and development processes, ensuring maintainable and scalable code while facilitating onboarding for new developers in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expertise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device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compliance best practices to elevate the entire team’s capability and understanding.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