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developing innovative web and mobile applications. Proven track record in leveraging TypeScript, React, Next.js, and AWS to deliver scalable solutions that enhance customer engagement and streamline operational processes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Svelte,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 &amp; Environments:</w:t>
      </w:r>
      <w:r w:rsidRPr="00745DD3">
        <w:rPr>
          <w:rFonts w:ascii="Roboto Light" w:eastAsia="Roboto Light" w:hAnsi="Roboto Light" w:cs="Roboto Light"/>
          <w:color w:val="404040" w:themeColor="text1" w:themeTint="BF"/>
          <w:sz w:val="20"/>
          <w:szCs w:val="20"/>
        </w:rPr>
        <w:t xml:space="preserve"> NestJS, Django,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Git, JIRA, Agile, CI/CD,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that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optimizing resource utilization while collaborating with cross-functional teams to align client objectives with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providing innovative software solutions designed around their specific business needs while enhancing their operational workflows through effective deployment of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Agile methodologies within the development team that greatly improved production timelines and product quality, underscoring the importance of collaborative problem-solving and team adaptability in dynamic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high-visibility deployments and integrated cutting-edge AI technologies within existing frameworks to drive innovation in financial services, showcasing a strong alignment with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system integrations, ensuring seamless communication between applications and streamlined client services, driven by a dedication to client satisfaction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deployments and troubleshooting in production environments while mentoring junior engineers, fostering a culture of continuous learning and professional development within the team, reinforcing the organizational commitment to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deployment processes and client interactions that facilitated feedback loops with product teams, effectively communicating client needs and translating them into actionable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training sessions for clients to ensure proper utilization of deployed solutions, emphasizing hands-on support and the importance of user experience in the technology adoption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infrastructure to identify gaps in current operations, leading to customized software solutions that innovatively addressed their unique challenges, demonstrating strong problem-solving capabilities and technical insight.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code reliability and quality assurance, showcasing the significance of maintaining high standards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enhance feature development based on user feedback, demonstrating a client-first mindset and a proactive approach to delivering valuable enhancements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resilience and scalability, reflecting a keen understanding of modern software development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ongoing software improvements through client feedback, effectively driving a continuous feedback loop that translated user insights into technical enhancements, aligning product offerings with market demands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capabilities across web applications, enhancing user experience and reducing unnecessary server requests, demonstrating a strong focus on optimizing performance while meeting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multi-site deployment projects involving complex integration tasks, illustrating strong organizational and project management skills essential for navigating cross-functional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for web development and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reliable microservices that supported high-traffic applications, emphasizing scalability and maintainability in software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applications to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reducing operational costs through efficient cloud service utilization and architectural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embracing a hybrid approach that managed unstructured and structured data effectively, thereby improving data access and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mentorship to junior developers, fostering a collaborative environment that prioritized knowledge sharing and collective problem resolution to enhance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automating deployment processes that reduced time-to-market for new features and ensured consistency across development cycles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capacity planning for applications, ensuring robust performance under peak load conditions while establishing proactive monitoring practices to preemptively address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outlined code structures and best practices, aiding in the onboarding processes for new developers and ensuring consistency in development methodologies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guidelines were met and enhancing overall user satisfaction with digital products in the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demonstrating a commitment to Agile principles and contributing to a focused, results-oriented project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processes, showcasing a resourceful approach to problem-solving through innovative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software quality assurance practices by introducing unit testing frameworks, establishing a culture of accountability around code quality and functional reliability across the application suite.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