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comprehensive experience in software development, specializing in Java and Exalead. Adept at integrating technologies such as PLM solutions, focusing on web and mobile application development. Proven ability to collaborate in dynamic environments and deliver robust software solutions that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HTML5, CSS3,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Angular, React, Vue.js,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Exalead, Maven, Gradle, Git,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MySQL, PostgreSQL,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&amp; Platforms:</w:t>
      </w:r>
      <w:r w:rsidRPr="00745DD3">
        <w:rPr>
          <w:rFonts w:ascii="Roboto Light" w:eastAsia="Roboto Light" w:hAnsi="Roboto Light" w:cs="Roboto Light"/>
          <w:color w:val="404040" w:themeColor="text1" w:themeTint="BF"/>
          <w:sz w:val="20"/>
          <w:szCs w:val="20"/>
        </w:rPr>
        <w:t xml:space="preserve"> Siemens Teamcenter, Dassault Systemes Enovia, AWS, Azure, GCP, DevOps, Agile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of existing applications and fostering better integration with </w:t>
      </w:r>
      <w:r w:rsidRPr="00745DD3">
        <w:rPr>
          <w:rFonts w:ascii="Roboto Light" w:eastAsia="Roboto Light" w:hAnsi="Roboto Light" w:cs="Roboto Light"/>
          <w:b/>
          <w:bCs/>
          <w:color w:val="404040" w:themeColor="text1" w:themeTint="BF"/>
          <w:sz w:val="20"/>
          <w:szCs w:val="20"/>
        </w:rPr>
        <w:t xml:space="preserve">Exalead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streamline data management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requirements,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project timelines, contributing to the successful deployment of multiple key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Exalead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 features and tools, increasing the analytical capabilities of the applications and ensuring optimal data retrieval performance across diverse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sharing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problem-solving techniques that promoted a culture of continuous improvement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IoT sensors with existing </w:t>
      </w:r>
      <w:r w:rsidRPr="00745DD3">
        <w:rPr>
          <w:rFonts w:ascii="Roboto Light" w:eastAsia="Roboto Light" w:hAnsi="Roboto Light" w:cs="Roboto Light"/>
          <w:b/>
          <w:bCs/>
          <w:color w:val="404040" w:themeColor="text1" w:themeTint="BF"/>
          <w:sz w:val="20"/>
          <w:szCs w:val="20"/>
        </w:rPr>
        <w:t xml:space="preserve">PLM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enhance real-time data processing and analytics, aligning with industry trends in </w:t>
      </w:r>
      <w:r w:rsidRPr="00745DD3">
        <w:rPr>
          <w:rFonts w:ascii="Roboto Light" w:eastAsia="Roboto Light" w:hAnsi="Roboto Light" w:cs="Roboto Light"/>
          <w:b/>
          <w:bCs/>
          <w:color w:val="404040" w:themeColor="text1" w:themeTint="BF"/>
          <w:sz w:val="20"/>
          <w:szCs w:val="20"/>
        </w:rPr>
        <w:t xml:space="preserve">digital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for enhanced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managed application containers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facilitating smoother transitions from development to production environments in collaboration with the DevOps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debugging and performance tuning on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Exalead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measurable improvements in application responsiveness and reliability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establishing automated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release management process and increasing overall team productivity and deployment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software architecture and design decisions for </w:t>
      </w:r>
      <w:r w:rsidRPr="00745DD3">
        <w:rPr>
          <w:rFonts w:ascii="Roboto Light" w:eastAsia="Roboto Light" w:hAnsi="Roboto Light" w:cs="Roboto Light"/>
          <w:b/>
          <w:bCs/>
          <w:color w:val="404040" w:themeColor="text1" w:themeTint="BF"/>
          <w:sz w:val="20"/>
          <w:szCs w:val="20"/>
        </w:rPr>
        <w:t xml:space="preserve">Exalead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clarity in communication and implementation for current and future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workshops to demonstrate new functionalities and gather user feedback on </w:t>
      </w:r>
      <w:r w:rsidRPr="00745DD3">
        <w:rPr>
          <w:rFonts w:ascii="Roboto Light" w:eastAsia="Roboto Light" w:hAnsi="Roboto Light" w:cs="Roboto Light"/>
          <w:b/>
          <w:bCs/>
          <w:color w:val="404040" w:themeColor="text1" w:themeTint="BF"/>
          <w:sz w:val="20"/>
          <w:szCs w:val="20"/>
        </w:rPr>
        <w:t xml:space="preserve">PLM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tailored improvements that met evolving client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within applications through comprehensive testing and adherence to industry standards, minimizing vulnerabilities associated with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ensure automated testing strategies were in place for all newly developed features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bugs in production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application health, leading to faster incident resolution and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effective usage of </w:t>
      </w:r>
      <w:r w:rsidRPr="00745DD3">
        <w:rPr>
          <w:rFonts w:ascii="Roboto Light" w:eastAsia="Roboto Light" w:hAnsi="Roboto Light" w:cs="Roboto Light"/>
          <w:b/>
          <w:bCs/>
          <w:color w:val="404040" w:themeColor="text1" w:themeTint="BF"/>
          <w:sz w:val="20"/>
          <w:szCs w:val="20"/>
        </w:rPr>
        <w:t xml:space="preserve">Exalead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analytics, cultivating a deeper understanding among team members of its capabilities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tech community meetups, sharing insights and learning advancements in </w:t>
      </w:r>
      <w:r w:rsidRPr="00745DD3">
        <w:rPr>
          <w:rFonts w:ascii="Roboto Light" w:eastAsia="Roboto Light" w:hAnsi="Roboto Light" w:cs="Roboto Light"/>
          <w:b/>
          <w:bCs/>
          <w:color w:val="404040" w:themeColor="text1" w:themeTint="BF"/>
          <w:sz w:val="20"/>
          <w:szCs w:val="20"/>
        </w:rPr>
        <w:t xml:space="preserve">Exalead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to remain at the forefront of industry developments.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client-facing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 high level of user engagement through intuitive interfaces built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backend logic with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business requirements into technical specifications, ensuring alignment with client objectives and adherence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various system components, which enhanced data flow and integration with third-party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and operations, optimizing queries and improving data retrieval times for customer-facing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team-driven architecture discussions, contributing insights on microservices design and deployment strategies aligned with industry standards and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ceremonies including sprint planning and retrospectives, helping foster a culture of accountability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security practices while deploying applications in the cloud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organizational policies and safeguarding sensitive client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data visualization tools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provide real-time analytics to clients, improving decision-making capabilities and user experience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operational improvements by developing comprehensive unit tests,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well as integration tests that ensured software reliability and performance under varying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enhancing deployment frequency and reducing time to 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ensure high-quality user experience across applications, employing wireframes and feedback loops to refine functionalities and design elements for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collaboration through effective use of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applied sessions on branching strategies and conflict resolution for smoother workflow.</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