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professional with over 9 years of experience in software development, focusing on web and mobile applications. Expertise in Azure Virtual Desktop, Intune, and FSLogix technologies. Proven ability to troubleshoot and resolve technical issues, enhance customer satisfaction, and lead technical support initiatives effectively. Adept at collaborating with cross-functional teams to drive improvements in cloud-based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Virtual Desktop, Microsoft Intune, Azure, FSLogix, AWS, Google Cloud Platform, SaaS, PaaS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DNS, Firewall Configurations, VPN, Active Directory, Group Policy, Identity Management, Network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10, Windows 11, Windows Server, Remote Desktop Services, Multi-session Environments, Linux, macOS, Virtualization Platforms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Python, Bash, Automation Scripts, Configuration Management Tools, CI/CD Pipelines,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Data Visualization, Performance Monitoring, Logging, Root Cause Analysis, Troubleshooting Tools, Cloud Analytics, User Feedback Systems,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support team in managing escalated customer support issues relating to </w:t>
      </w:r>
      <w:r w:rsidRPr="00745DD3">
        <w:rPr>
          <w:rFonts w:ascii="Roboto Light" w:eastAsia="Roboto Light" w:hAnsi="Roboto Light" w:cs="Roboto Light"/>
          <w:b/>
          <w:bCs/>
          <w:color w:val="404040" w:themeColor="text1" w:themeTint="BF"/>
          <w:sz w:val="20"/>
          <w:szCs w:val="20"/>
        </w:rPr>
        <w:t xml:space="preserve">Azure Virtual Desktop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Intune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higher customer satisfaction through effective problem resolution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w:t>
      </w:r>
      <w:r w:rsidRPr="00745DD3">
        <w:rPr>
          <w:rFonts w:ascii="Roboto Light" w:eastAsia="Roboto Light" w:hAnsi="Roboto Light" w:cs="Roboto Light"/>
          <w:b/>
          <w:bCs/>
          <w:color w:val="404040" w:themeColor="text1" w:themeTint="BF"/>
          <w:sz w:val="20"/>
          <w:szCs w:val="20"/>
        </w:rPr>
        <w:t xml:space="preserve">AVD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allowing for proactive identification of issues, achieving seamless operations through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data assessment.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automated scripts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support processes, reducing downtime and streamlining operations while ensuring efficient deployment of cloud resources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conduct deep technical investigations into critical escalations, identifying root causes and implementing long-term solutions to complex system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support engineers in troubleshooting and problem-solving techniques, fostering a culture of continuous improvement and knowledge sharing to enhance overall support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discovery sessions with partners to uncover specific issues related to </w:t>
      </w:r>
      <w:r w:rsidRPr="00745DD3">
        <w:rPr>
          <w:rFonts w:ascii="Roboto Light" w:eastAsia="Roboto Light" w:hAnsi="Roboto Light" w:cs="Roboto Light"/>
          <w:b/>
          <w:bCs/>
          <w:color w:val="404040" w:themeColor="text1" w:themeTint="BF"/>
          <w:sz w:val="20"/>
          <w:szCs w:val="20"/>
        </w:rPr>
        <w:t xml:space="preserve">Nerdio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tailoring resolutions to meet both technical and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training sessions for internal teams on the use and support of </w:t>
      </w:r>
      <w:r w:rsidRPr="00745DD3">
        <w:rPr>
          <w:rFonts w:ascii="Roboto Light" w:eastAsia="Roboto Light" w:hAnsi="Roboto Light" w:cs="Roboto Light"/>
          <w:b/>
          <w:bCs/>
          <w:color w:val="404040" w:themeColor="text1" w:themeTint="BF"/>
          <w:sz w:val="20"/>
          <w:szCs w:val="20"/>
        </w:rPr>
        <w:t xml:space="preserve">FSLogix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overall team competence and service delivery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of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defects in setup processes and providing feedback for continuous product improvement and enhancement of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knowledge base articles that captured best practices in supporting </w:t>
      </w:r>
      <w:r w:rsidRPr="00745DD3">
        <w:rPr>
          <w:rFonts w:ascii="Roboto Light" w:eastAsia="Roboto Light" w:hAnsi="Roboto Light" w:cs="Roboto Light"/>
          <w:b/>
          <w:bCs/>
          <w:color w:val="404040" w:themeColor="text1" w:themeTint="BF"/>
          <w:sz w:val="20"/>
          <w:szCs w:val="20"/>
        </w:rPr>
        <w:t xml:space="preserve">AVD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serving as a vital resource for both internal staff and customers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Microsoft Endpoint Configuration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effective deployment and management of </w:t>
      </w:r>
      <w:r w:rsidRPr="00745DD3">
        <w:rPr>
          <w:rFonts w:ascii="Roboto Light" w:eastAsia="Roboto Light" w:hAnsi="Roboto Light" w:cs="Roboto Light"/>
          <w:b/>
          <w:bCs/>
          <w:color w:val="404040" w:themeColor="text1" w:themeTint="BF"/>
          <w:sz w:val="20"/>
          <w:szCs w:val="20"/>
        </w:rPr>
        <w:t xml:space="preserve">Intune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profiles across diverse endpoints, improving operational efficiency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implementation of security measures for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accessibility protocols for improved compliance and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relationships with external partners to understand their needs and tailor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driving the company's growth in recurring revenues associated with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project teams to enhance the integration of diverse cloud solutions, leveraging expertise in </w:t>
      </w:r>
      <w:r w:rsidRPr="00745DD3">
        <w:rPr>
          <w:rFonts w:ascii="Roboto Light" w:eastAsia="Roboto Light" w:hAnsi="Roboto Light" w:cs="Roboto Light"/>
          <w:b/>
          <w:bCs/>
          <w:color w:val="404040" w:themeColor="text1" w:themeTint="BF"/>
          <w:sz w:val="20"/>
          <w:szCs w:val="20"/>
        </w:rPr>
        <w:t xml:space="preserve">modern work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successful outcomes across business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with customers to discover their experience with support interactions, leveraging insights gained to affect change in organizational processes and support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critical incidents related to </w:t>
      </w:r>
      <w:r w:rsidRPr="00745DD3">
        <w:rPr>
          <w:rFonts w:ascii="Roboto Light" w:eastAsia="Roboto Light" w:hAnsi="Roboto Light" w:cs="Roboto Light"/>
          <w:b/>
          <w:bCs/>
          <w:color w:val="404040" w:themeColor="text1" w:themeTint="BF"/>
          <w:sz w:val="20"/>
          <w:szCs w:val="20"/>
        </w:rPr>
        <w:t xml:space="preserve">AVD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adhering to industry best practices in incident response and recovery with a focus on customer communication and transparency.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various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improvements in service delivery and customer trust through effective resolution management and systematic troubleshooting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proficiency in supporting various Microsoft technologies, particularly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Intune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high standards in customer service and technical excellence during support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execution of solutions to complex issues, often coordinating efforts across cross-functional teams to achieve unified outcomes in service delivery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incident management within the support team, focusing on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long-term solutions to recurring issues impacting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virtualization technologies such as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Hyper-V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and reliability of remote work environments, ensuring seamless access for end-users during critical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Processed customer feedback to identify trends in product usage and potential issues, generating reports to guide the development of training content for end-users as well as support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technical documentation regarding the setup and configurations of </w:t>
      </w:r>
      <w:r w:rsidRPr="00745DD3">
        <w:rPr>
          <w:rFonts w:ascii="Roboto Light" w:eastAsia="Roboto Light" w:hAnsi="Roboto Light" w:cs="Roboto Light"/>
          <w:b/>
          <w:bCs/>
          <w:color w:val="404040" w:themeColor="text1" w:themeTint="BF"/>
          <w:sz w:val="20"/>
          <w:szCs w:val="20"/>
        </w:rPr>
        <w:t xml:space="preserve">Microsoft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onboarding process for new engineers and customer teams needing guidance.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implementation of </w:t>
      </w:r>
      <w:r w:rsidRPr="00745DD3">
        <w:rPr>
          <w:rFonts w:ascii="Roboto Light" w:eastAsia="Roboto Light" w:hAnsi="Roboto Light" w:cs="Roboto Light"/>
          <w:b/>
          <w:bCs/>
          <w:color w:val="404040" w:themeColor="text1" w:themeTint="BF"/>
          <w:sz w:val="20"/>
          <w:szCs w:val="20"/>
        </w:rPr>
        <w:t xml:space="preserve">security patches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managed environments, ensuring compliance with best practices and organizational standards for data privacy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internal staff and clients on the usage of </w:t>
      </w:r>
      <w:r w:rsidRPr="00745DD3">
        <w:rPr>
          <w:rFonts w:ascii="Roboto Light" w:eastAsia="Roboto Light" w:hAnsi="Roboto Light" w:cs="Roboto Light"/>
          <w:b/>
          <w:bCs/>
          <w:color w:val="404040" w:themeColor="text1" w:themeTint="BF"/>
          <w:sz w:val="20"/>
          <w:szCs w:val="20"/>
        </w:rPr>
        <w:t xml:space="preserve">Microsoft Endpoint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effective adoption of cloud services and empowering users with relevant technical knowledge for product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product management teams to relay customer insights that shaped the enhancement of service offerings, aligning service features with market needs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joint meetings with clients to develop tailored support strategies, enhancing their experience with the </w:t>
      </w:r>
      <w:r w:rsidRPr="00745DD3">
        <w:rPr>
          <w:rFonts w:ascii="Roboto Light" w:eastAsia="Roboto Light" w:hAnsi="Roboto Light" w:cs="Roboto Light"/>
          <w:b/>
          <w:bCs/>
          <w:color w:val="404040" w:themeColor="text1" w:themeTint="BF"/>
          <w:sz w:val="20"/>
          <w:szCs w:val="20"/>
        </w:rPr>
        <w:t xml:space="preserve">Nerdio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 and surrounding service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health checks on customer environments, leveraging analytics to recommend improvements and proactive measures that enhance overall stability and performance of their cloud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