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focusing on web and mobile applications. Proven ability to solve complex technical issues for enterprise clients while delivering superior support experiences. Strong understanding of geospatial technologies, APIs, and custom software solutions, with a commitment to continuous learning and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HTML/CSS,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Node.js, Express.js, ArcGIS API, Unity, Unreal Engine, CesiumJS,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Tools:</w:t>
      </w:r>
      <w:r w:rsidRPr="00745DD3">
        <w:rPr>
          <w:rFonts w:ascii="Roboto Light" w:eastAsia="Roboto Light" w:hAnsi="Roboto Light" w:cs="Roboto Light"/>
          <w:color w:val="404040" w:themeColor="text1" w:themeTint="BF"/>
          <w:sz w:val="20"/>
          <w:szCs w:val="20"/>
        </w:rPr>
        <w:t xml:space="preserve"> Esri Suite, QGIS, AutoCAD, ArcGIS Pro, Tableau, Power BI, Betterview, GeoDjango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Technologies:</w:t>
      </w:r>
      <w:r w:rsidRPr="00745DD3">
        <w:rPr>
          <w:rFonts w:ascii="Roboto Light" w:eastAsia="Roboto Light" w:hAnsi="Roboto Light" w:cs="Roboto Light"/>
          <w:color w:val="404040" w:themeColor="text1" w:themeTint="BF"/>
          <w:sz w:val="20"/>
          <w:szCs w:val="20"/>
        </w:rPr>
        <w:t xml:space="preserve"> RESTful APIs, GraphQL, WebSockets, Custom Integrations, SOAP, Third-Party APIs, Microservices,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 Science, Machine Learning, Data Analysis, Data Manipulation, Big Data, Pandas, NumPy,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resolved complex technical cases for enterprise clients, ensuring adherence to service level agreements and providing exemplary support for specialized software solutions tailored to each client's unique needs and sector.&lt;br&gt;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engineering, and product teams to proactively identify support opportunities and develop solutions that led to enhanced customer satisfaction and loyalty in complex projects.&lt;br&gt;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technical processes, creating detailed reports and training materials that facilitated knowledge sharing and onboarding for new support team members.&lt;br&gt;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w:t>
      </w:r>
      <w:r w:rsidRPr="00745DD3">
        <w:rPr>
          <w:rFonts w:ascii="Roboto Light" w:eastAsia="Roboto Light" w:hAnsi="Roboto Light" w:cs="Roboto Light"/>
          <w:b/>
          <w:bCs/>
          <w:color w:val="404040" w:themeColor="text1" w:themeTint="BF"/>
          <w:sz w:val="20"/>
          <w:szCs w:val="20"/>
        </w:rPr>
        <w:t xml:space="preserve">Betterview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manage and curate custom reports, enhancing the user experience for clients in the insurance vertical through precise data-driven insights and presentations.&lt;br&gt;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and mentorship within the support team, guiding junior engineers in troubleshooting approaches and fostering a culture of continuous improvement in technical understanding and customer care.&lt;br&gt;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the impact response through documentation audits and video content reviews, ensuring all training materials met the evolving needs of the enterprise clients.&lt;br&gt;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facilitate proactive support strategies, addressing potential obstacles before they became issues and reinforcing relationships with enterprise clients through direct engagement.&lt;br&gt;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3D imagery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tools, educating clients on practical applications within </w:t>
      </w:r>
      <w:r w:rsidRPr="00745DD3">
        <w:rPr>
          <w:rFonts w:ascii="Roboto Light" w:eastAsia="Roboto Light" w:hAnsi="Roboto Light" w:cs="Roboto Light"/>
          <w:b/>
          <w:bCs/>
          <w:color w:val="404040" w:themeColor="text1" w:themeTint="BF"/>
          <w:sz w:val="20"/>
          <w:szCs w:val="20"/>
        </w:rPr>
        <w:t xml:space="preserve">ArcGIS Pro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spatial analysis and presentation.&lt;br&gt;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workflows for processing and analyzing large datasets, employing software solutions that streamlined operations and improved efficiency across departmental functions.&lt;br&gt;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escalation management of critical support queries, leveraging strong analytical skills to diagnose and resolve issues swiftly, minimizing downtime for high-value customers.&lt;br&gt;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informative video tutorials and blog content, promoting product features and Client education to aid onboarding and user adoption for new software releases and updates.&lt;br&gt;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reviews of client-specific custom solutions and integrations, ensuring alignment with best practices and optimizing performance for ongoing support needs.&lt;br&gt;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major software updates and custom solutions deployment, coordinating cross-team efforts and adapting plans based on agile methodologies and client feedback.&lt;br&gt;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innovation by encouraging team members to present novel approaches to technical challenges and embracing a flexible mindset to adapt to rapid changes.&lt;br&gt;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industry trends in GIS and aerial imagery, ensuring best practices were integrated into client support strategies and product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applications in a fast-paced environment, primarily focusing on solutions built for enterprise-grade clients that required robust, scalable, and secure architectures.&lt;br&gt;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Agile teams through the full software development lifecycle, translating business requirements into technical solutions with a strong emphasis on quality and performance.&lt;br&gt;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solutions that integrated GIS capabilities with existing applications, leveraging both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AutoCAD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geospatial data management and manipulation.&lt;br&gt;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user experience by prototyping and implementing new interfaces,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highly interactive web applications.&lt;br&gt;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technical challenges by utilizing analytical skills to trace issues in complex systems, aligning solutions with client expectations and operational requirements.&lt;br&gt;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junior developers, fostering an inclusive and collaborative team atmosphere while facilitating knowledge transfer regarding best practices and coding standards.&lt;br&gt;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ensured adherence to coding standards, driving process improvements aimed at enhancing development efficiency and reducing technical debt.&lt;br&gt;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that enabled the integration of third-party services and applications, enhancing the overall functionality and user interface of core products.&lt;br&gt;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technologies and services to build robust infrastructures that ensured product reliability and scalability to meet customer demand and future growth.&lt;br&gt;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of programming skills and industry trends, ensuring updated knowledge of emerging technologies to maintain competitive advantages.&lt;br&gt;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advanced data analytics and visualization methods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through client-facing dashboards and reports based on complex data sets.&lt;br&gt;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requirements and ensure the development of tailored solutions that fit their operational needs and added substantial value to their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