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particularly focused on web and mobile applications. Proven expertise in leading infrastructure initiatives with a strong emphasis on reliability, security, and scalable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JavaScript, Java, C#,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Lambda,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Kinesis, DBT, PostgreSQL, MongoDB, Redis, Data Lakes,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Ansible, Puppet, Chef,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Sentry, ELK Stack, PagerDuty, Nagios,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implement platform architecture for the CreatorFi project,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robust performance standards were achieved for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seamless application deployment and operational readiness, which dramatically reduced time-to-production for critical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incident response efforts, driving cross-team collaboration to resolve system outages effectively, improving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fortifying operational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security protocols that 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integrating automated testing and monitoring tools to safeguard sensitive user data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environment that encouraged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actively by prioritizing improvements in code quality and ensuring that architectural decisions aligned with long-term product vision and scalability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observability frameworks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monitor and maintain system health and performance metrics, driving operational excellence and timely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ensuring consistent and reliable deployments across multiple environments while enabling easier scalability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define, complex work breakdown structures (WBS), aligning development goals with user needs and minimizing project risks through proactive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reviews with detailed documentation and hands-on coding contributions, emphasizing the importance of clarity and precision in both architecture and execution of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for integrations involving payment systems,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CreatorFi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features and expanding the accessibility of on-chain credit solutions for creators.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on-call rotation plan that equipped team members with the necessary resources to respond to incidents efficiently and ensured knowledge was effectively shared among the squad.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guided architectural decisions, fostering a high-standard code culture that significantly improved team output and effectiveness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backup and recovery processes, ensuring data integrity and availability even during system failures or unexpected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efforts and ensure synergies across product development while facilitating stakeholder communication with regular updates on project status and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architectures while working collaboratively with cross-functional teams to deliver high-quality applications in a fast-paced environment that necessitated adaptability and creative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highly modular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maintainability through thoughtful architecture and components reuse which greatly improved the UI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continuous integration and deployment pipelines that ensured rapid iteration and feedback loops for web application features, thereby improving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for applications using data-driven methods and analysis tools, ensuring that response times remained within target thresholds for all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software development lifecycle phases with emphasis on iterative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consistently delivering high-quality features with minimal delays and ensuring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capabilities of applications and making communications between client and server more efficient and flexible.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focusing on security best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into development processes and raising awareness around potential vulnerabilities among team members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database management and optimization techniques, improving overall system performance and ensuring seamless user experiences across web platforms, sensitive to data needs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selection and facilitation of technical solutions, leveraging community feedback and industry trends to inform architectural decisions that met both current and future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coding best practices and development tools, helping to onboard talent swiftly while maintaining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teams to ensure designs were implementable within technical constraints while delivering an optimal user experience, reinforcing the practicality of design decisions through collaborative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support systems after deployment, focusing on issue resolution processes that position teams to react effectively to production incidents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