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11 years of software development experience specializing in AI-driven solutions, cloud-native architectures, and scalable web applications. Proven success in leading high-performing teams and driving technical innovation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Firebase, S3, AWS Step Functions, Terraform, EventBridge, CloudFormation, AWS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Go, Java, TypeScript,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GraphQL,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Datadog, CloudWatch,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LangChain, LangGraph, RAG Techniques, Machine Learning,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implement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streamline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significantly enhancing productivity and operational efficiency across multiple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highly scalable, serverless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robust, fault-tolerant applications capable of handling large-scale workloads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fostering seamless integration and user engagement with complex data across clinical and operational pillars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collaborative and innovative environment that encouraged professional growth and individual accountability in delivering actionable business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at the intersection of product management, data science, and software engineering, translating evolving business goals into structured development roadmaps that ensured alignment and transparency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strategies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automatic testing and deployment that reinforced code integrity and adhered to industry best practices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and operational monitoring through advanced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feedback loops and proactive issue resolution to ensure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high-throughput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real-time processing and streaming of critical information necessary for decision-making and operational efficiency within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compliance, particularly in regulated environments, ensuring infrastructure meets necessary standards without hindering development velocity 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the summarization and transformation of unstructured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structured formats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data accessibility and fostering better patient outcomes through improved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architecture teams to ensure application scalability and reliability through sound design principles, reflecting a commitment to technical excellence and user experience across all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data-driven culture by championing linguistic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emerging AI technologies to augment traditional workflows and improve patient care methodologies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designs to facilitate seamless interactions across systems, enabling faster time to market for new features and enhancements in existing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cross-departmental collaboration to align technical goals with business objectives, resulting in optimized processes and improved workflow efficiencies that support critical corporate initiatives in the health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model performance and reducing errors through rigorous testing and evaluation harnesses, ensuring clinical applications deliver reliable diagnostic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 design principles that address complex business challenges efficiently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software development lifecycles, promoting iterative design and fostering collaboration between engineering, product management, and quality assurance teams to ensure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structure data effectively, crafting queries that allowed for rapid data retrieval and processing to enhance overall application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various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 and orchestration, resulting in increased system resilience and reduced deployment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of applications, adopting both manual and automated testing frameworks which significantly decreased the frequency of production issues and improved software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 and translate them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both technical standards and business expectations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software security, performing regular code reviews, and participating in security audits to safeguard applications against vulnerabilities and improve overall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facilitate migration processes that improved system performance and reduced maintenance burdens.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pair programming and code reviews, fostering a collaborative team environment that emphasized learning and knowledge sharing among team members while enhancing code quality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and architectural diagrams that captured application designs, ensuring knowledge transfer and continuity of service for both current and future development teams working on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DevOps practices by implementing automated build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faster and more reliable releases of applications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meetups and tech conferences to stay abreast of emerging technologies and trends in software development, incorporating best practices and innovative ideas into the team's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