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engineering leader with over 11 years of experience in software development, specializing in web and mobile applications. Proven track record in leading engineering teams, fostering collaboration, and implementing innovative solutions within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SQL, Go,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LangChain, Trigger.dev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Verce, Supabase PaaS/BaaS, Heroku, DigitalOcean,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CI/CD, Terraform, Ansible,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Other Tools:</w:t>
      </w:r>
      <w:r w:rsidRPr="00745DD3">
        <w:rPr>
          <w:rFonts w:ascii="Roboto Light" w:eastAsia="Roboto Light" w:hAnsi="Roboto Light" w:cs="Roboto Light"/>
          <w:color w:val="404040" w:themeColor="text1" w:themeTint="BF"/>
          <w:sz w:val="20"/>
          <w:szCs w:val="20"/>
        </w:rPr>
        <w:t xml:space="preserve"> Slack, Zoom, Trello, Figma, Confluence, Notion, Microsoft Teams,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at ivision to support the continuous scaling of high-impact product and platform features in alignment with company objectives while ensuring technical quality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product requirements into actionable engineering tasks, fostering communication and understanding between teams and ensuring that both business and technical aspirations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hiring process, focusing on building a diverse engineering team by identifying top talent and enhancing the onboarding experience, contributing to a culture of inclusion and psychological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culture of continuous learning by organizing regular engineering sessions focused on latest technologies, code reviews, and best practices, which motivated team members while also improving overall technical competencies.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best practices, affecting change across teams and ensuring robust, maintainable code was consistently delivered while also adapting to emerging tech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collaborations by actively gathering and integrating feedback from stakeholders, shaping engineering roadmaps that were focused on exceeding customer expectations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openness and psychological safety, encouraging team members to share ideas freely, ask questions, and express opinions, which led to improved team dynamics and higher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them with guidance on career advancement as well as technical challenges, thus fostering growth not just within my team but throughout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ambiguity in project scopes by creatively defining approaches to tackle complex domain challenges, leveraging problem-solving skills to develop and iterate solutions that aligned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tools that could enhance efficiency and effectiveness of the engineering team, ensuring that our tech stack remained competitive in the rapidly evolving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AI technologies into existing platforms, pioneering features that enhanced automation and provided advanced data analytics capabilities, setting the stage for future tech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engineering metrics to track productivity and team health, ensuring continuous feedback loops that informed our development processes and highlighted areas for improvement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engineering team to streamline workflows, enhance accountability, and keep focus on delivering critical project milestones while maintaining adaptive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community events and industry conferences, representing ivision, sharing our engineering achievements, and learning from peer experiences that contributed to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improve operational efficiency by adopting modern development frameworks and tools, contributing to a seamless transition into a more agile and responsive engineering operation.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Microsoft to design and implement innovative software solutions, effectively meeting customers' needs while maintaining high standards of quality and reliability in code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projects focusing on full lifecycle development of applications, integrating customer feedback and modern development practices to enhance product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mentoring peers in coding best practices, ensuring adherence to company standards while fostering a culture of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processes, reducing deployment times significantly and ensuring that applications were consistently up-to-date with the latest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emerging industry trends and technologies, advocating for innovative practices that could elevate product offerings and improve overall team performance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coordinated team activities, managing communication between engineers, product managers, and stakeholders to ensure alignment on project goals and expectations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sharing expertise and providing direction on complex technical issues, significantly enhancing their problem-solving skills and contributing to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contributed to career development discussions, helping team members set achievable goals and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enhancing team dynamics and adaptability, enabling the engineering group to respond quicker to changing requirements and deliver higher 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for applications, ensuring data integrity, optimizing performance, and supporting scalable solutions that accommodated user growth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meetings to assess engineering progress and discuss potential blockers, ensuring that projects remained on track and team health was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cloud-based environments, migrating legacy systems to modern cloud architectures, thereby delivering enhanced scalability and reliability for customer-facing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