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development professional with 9 years of experience focusing on web and mobile applications. Proven expertise in leading distributed teams to deliver high-quality solutions, with a commitment to enhancing customer experiences through strategic software architecture and hands-on technical involvement.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Ruby, HTML, CSS,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Ruby on Rails, Node.js, Bootstrap, Express.js,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Webhook, Payment Gateways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and developed a globally distributed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Fulfillment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engineering team, implementing regular one-on-ones to assess team health and productivity, resulting in enhanced collaboration across various departments for shared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strategic development of a self-service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fulfillment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platform-first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 that significantly improved user experience and operational efficiency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subscription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like Sales and Product Technical Management to identify and deliver impactful improvements aiming to enhance the buyer experience through seamless purchasing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engineering output with a focus on key performance metrics, ensuring consistent quality and delivery predictability while implementing continuous feedback loops for process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architecture and code quality,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ensure high standards and to resolve obstacles faced by the development team during delivery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development processes and tooling, integrating best practices for code review and testing that increased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reduced time-to-market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addressed critical platform gaps through thorough discovery sessions, establishing ownership for project milestones ensuring that all development aligned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technical leader within the organization, guiding architectural decisions that integrated first-party and third-party systems ensuring robust scalability for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customer-facing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retrospectives with actionable follow-ups that led to improved team dynamics and an uplift in development velocity, highlighting the importance of feedback in agile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scale-ready modules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self-service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while anticipating future business needs through strategic innovation and adaptable architectural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knowledge sharing through technical workshops and mentorship programs aimed to uplift the skill set of the entire team leading to increased employee satisfaction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hands-on technical fluency by engaging directly with engineering challenges, contributing actively to codebases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associated frameworks, thus facilitating a better understanding of the team’s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that improved team agility, allowing the Fulfillment team to respond rapidly to changing business needs, enhancing cross-functional alliances and delivery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on enhancing team collaboration by using collaboration tools effectively, facilitating brainstorming sessions that spurred innovative ideas resulting in a cohesive development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consensus among diverse stakeholders, using strong communication and negotiation skills to align technical decisions with business objectives, fostering trust and collaboration across departments.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customer-facing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extensive engagement with enterprise clients to deliver solutions that meet complex business requirements while adhering to the highest standards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development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enhancing productivity and team collaboration, ensuring that deliverables matched business expectations while fostering a spirit of continuous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scalable software architectures while managing large-scale projects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various stakeholders to ensure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goals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user-centric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web applications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enhancing the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mentoring sessions that improved the growth trajectories of junior developers within the team, cultivating a knowledge-driven environment to foster technological excellence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automated testing strategies that increased code reliability and reduced the incidence of bugs, contributing to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assurance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all phases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team to enhance and stabilize applications under regulatory compliance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necessary security standards and best practices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business analysts and product owners to translate complex requirements into actionable tasks, driving clarity and unity in vision among team members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and debugging efforts across a diverse tech stack,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version control systems to manage code effectively while promoting practices that reduce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product strategy discussions by providing insights from real-world experiences in developing large-scale applications that are both secure and efficient in serving customer needs, showcasing strong problem-solving 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relationships with internal teams and external partners to advocate for application enhancements that align with user needs and market demands, demonstrating exceptional interpersonal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innovation through participation in hackathons and code sprints, encouraging team members to explore novel solutions and stay abreast of the latest trends in technology.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