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building scalable web and mobile applications, specializing in React and Python frameworks. Proven track record in leading engineering teams, delivering quality applications, and implementing best practices in software development and project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Flask, FastAPI, Node.js, Django, Vue.js, Angular,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Tools:</w:t>
      </w:r>
      <w:r w:rsidRPr="00745DD3">
        <w:rPr>
          <w:rFonts w:ascii="Roboto Light" w:eastAsia="Roboto Light" w:hAnsi="Roboto Light" w:cs="Roboto Light"/>
          <w:color w:val="404040" w:themeColor="text1" w:themeTint="BF"/>
          <w:sz w:val="20"/>
          <w:szCs w:val="20"/>
        </w:rPr>
        <w:t xml:space="preserve"> Looker, Tableau, Sigma, D3.js, Chart.js, Highcharts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delivering robust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applications that enhanced operational reporting and insights across various business functions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the technical roadmap for data applications, ensuring high </w:t>
      </w:r>
      <w:r w:rsidRPr="00745DD3">
        <w:rPr>
          <w:rFonts w:ascii="Roboto Light" w:eastAsia="Roboto Light" w:hAnsi="Roboto Light" w:cs="Roboto Light"/>
          <w:b/>
          <w:bCs/>
          <w:color w:val="404040" w:themeColor="text1" w:themeTint="BF"/>
          <w:sz w:val="20"/>
          <w:szCs w:val="20"/>
        </w:rPr>
        <w:t xml:space="preserve">usability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improvement through Agile methodologies adapted for multidisciplinary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collaborated with cross-functional teams including product managers and designers to translate complex stakeholder requirements into intuitive software solutions addressing clinical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coding practices, improving code quality and maintainability for the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a regulated healthcare environment to maximize efficiency and compliance with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driving a culture of continuous learning and providing guidance on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to professional development and retention of top talent.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t>
      </w:r>
      <w:r w:rsidRPr="00745DD3">
        <w:rPr>
          <w:rFonts w:ascii="Roboto Light" w:eastAsia="Roboto Light" w:hAnsi="Roboto Light" w:cs="Roboto Light"/>
          <w:b/>
          <w:bCs/>
          <w:color w:val="404040" w:themeColor="text1" w:themeTint="BF"/>
          <w:sz w:val="20"/>
          <w:szCs w:val="20"/>
        </w:rPr>
        <w:t xml:space="preserve">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dashboards with embedded analytical tools like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decision-making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principles of responsive design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a user-friendly experience that accommodated diverse user needs and preferences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empathy within the team, which significantly increased team morale and productivity, enabling successful project completions and high standards of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achieving performance enhancements through code refactoring and introducing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backend handling of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recruitment process, strategically attracting and assessing candidates with a vision to foster a diverse and inclusive tech culture, ultimately enhancing team capability and strength.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secure design methodologies into application development, ensuring compliance with industry security standards and best practices, critical in a regulated environment such as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pioneering project that analyzed genetic data, leveraging advanced technologies to support clinical insights and decision-making through innovative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to facilitate seamless data integration and accessibility, a critical function that underpins various operational workflows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at all levels, ensuring transparency and clarity in project progress and technical challenges encountered along the way.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code collaboration, enhancing team productivity and project workflow management within a highly collaborative engineering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intuitive features and rich interface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fostered a collaborative approach with UX/UI designers and back-end engineers, ensuring the final product met high standards of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coverage and reliability of applications through rigorous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modern architectures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service disruption and improved client satisfaction through enhanced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scrum practices, facilitating sprint retrospectives and planning meetings to refine processes and deliver software iteratively and responsively to customer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fostering a culture of excellence and continual improvement within the team and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of software projects, managing pipelines and coordinating developer tasks efficiently for maximum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and user guides for various projects, thereby assisting in onboarding new team members and ensuring a smooth handover process for ongoing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interface with third-party services, significantly expanding integration capabilities and client offerings through seamless backend connectivity.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uptime and responsiveness of applications post-deployment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engaging and dynamic user interfaces using modern JavaScript libraries while collaborating closely with design teams to ensure a seamless SAAS experience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management and optimization drills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speeds and application responsiveness significantly.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