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in web and mobile applications. Proven track record in leading full-stack teams, employing agile methodologies, and executing on technical strategy and product-centric goals. Adept at driving engineering excellence, with strong proficiency in key programming languages and frameworks necessary for successful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Ruby on Rails,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VS Code, IntelliJ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Redis, Amazon RDS,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full-stack engineers focused on delivering robust features for Monarch’s core product,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high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product iterations and customer feedback integration, resulting in enhanced team productivity and engineering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fostering synergy between product management and engineering to clarify requirements, align technical solutions, and resolve challenges promptly, focusing on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software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builds and deployments, while also reducing integration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reviews and pair programming sessions, promoting best practices in code quality, resulting in improved maintainable codebases and better team knowledge sharing across environments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architectural discussions to balance immediate delivery needs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long-term 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user experience and technical debt considerations are addressed in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sessions to outline engineering objectives, aligning team goals with larger business outcomes, while fostering a culture of shared accountability and ownership of product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monitoring and performance tracking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reliability, and actively acted upon identified performance bottlenecks expediently.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technical skills and best practices which improved team capabilities and boosted morale through a shared focus on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statuses to executive leadership, utilizing data-driven updates and feedback from team to highlight achievements, ensuring transparency within the organization regarding direction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direct the team’s focus on real user interactions, successfully leading to a more intuitive user experience and enhancing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that harnessed collective knowledge to drive innovation, generating new product features rooted in industry trends, while enhancing our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expectations and cultivated relationships through continuous engagement and constructive feedback channels, promoting a collaborative environment aimed at developing exceptional financial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security protocols to ensure application data protection, employing practices consistent with bank-level standards to foster user trust and compliance with financial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on emerging technologies and methodologies, keeping the engineering team at forefront of industry advancements, and embedding technical curiosity within the organizational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web and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significant contributions to Microsoft’s product offerings while enhancing application usability and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improvement of software development processes by maintaining an emphasis on unit testing and continuous integration practices, ultimately achieving a noticeable reduction in defects pre-release.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cohesive designs and user flows in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interactivity and responsiveness, thereby improving user engagement metrics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 and tracking development progress, facilitating collaboration among team members and ensuring transparency across multifaceted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web services, focusing on providing stable and robust connections between different application services, that ensured seamless data exchange and functionality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concept through deployment, ensuring alignment with best practices in software design patterns and architecture, particularly for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code reviews, facilitating a culture of high quality and maintainability in application code, while also providing constructive feedback to peers for their continuous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of legacy applications to modern architectures, implementing a serverless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costs and improved overall efficiency enormously.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cross-department collaboration sessions to align product goals with engineering outputs, ensuring all technical solutions were user-centric and directly addressed customer needs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operational performance, proactively addressing issues before they impacted users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participation in hackathons and innovation days, facilitating the exploration of new technologies and encouraging out-of-the-box thinking, ultimately creating a more innovative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best coding practices and methodologies alongside onboarding processes, enabling quicker ramp-up times and fostering a supportive team atmosphere that values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