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Engineering Manager with over 11 years of experience in software development, specializing in AI-driven solutions for enhanced customer experience. Proven ability to lead teams and develop intelligent multimodal AI agents leveraging advanced technologies. Strong expertise in machine learning, NLP, and cloud platforms to innovate and optimize customer interaction processes. Committed to ethical AI practices and delivering scalable solutions that drive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C#, JavaScript, TypeScript, Golang,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TensorFlow, PyTorch, Hugging Face Transformers, spaCy, OpenAI APIs,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w:t>
      </w:r>
      <w:r w:rsidRPr="00745DD3">
        <w:rPr>
          <w:rFonts w:ascii="Roboto Light" w:eastAsia="Roboto Light" w:hAnsi="Roboto Light" w:cs="Roboto Light"/>
          <w:color w:val="404040" w:themeColor="text1" w:themeTint="BF"/>
          <w:sz w:val="20"/>
          <w:szCs w:val="20"/>
        </w:rPr>
        <w:t xml:space="preserve"> Natural Language Processing (NLP), Machine Learning, Deep Learning, Computer Vision, Speech Recognition, Chatbot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Azure, Google Cloud Platform (GCP), Kubernetes, Docker,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pipelines, Prometheus, Grafana,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AI Engineers to develop multimodal AI agents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driving improvements in self-service resolution rates while ensuring project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customer-facing applications, enhancing user interactions through improved understanding and responsiveness across spoken and written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culture within the AI team by promoting continuous learning, collaboration, and adaptation to new technologies, significantly increasing productivity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implementation of </w:t>
      </w:r>
      <w:r w:rsidRPr="00745DD3">
        <w:rPr>
          <w:rFonts w:ascii="Roboto Light" w:eastAsia="Roboto Light" w:hAnsi="Roboto Light" w:cs="Roboto Light"/>
          <w:b/>
          <w:bCs/>
          <w:color w:val="404040" w:themeColor="text1" w:themeTint="BF"/>
          <w:sz w:val="20"/>
          <w:szCs w:val="20"/>
        </w:rPr>
        <w:t xml:space="preserve">dialog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 identifying critical touchpoints where AI integration would optimize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refine AI algorithms, achieving faster response times without compromising the quality of output across diverse customer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frameworks for AI features, conducting unit and integration tests to ensure functional correctness and reliability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 strategic roadmap for advancing AI capabilities, translating high-level business goals into actionable technical initiatives and ensuring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ethical AI practices by leading workshops on bias detection in AI models and developing compliance guidelines for privacy and security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technologies in AI to guide innovation within the product lifecycle, assessing their potential impact on customer experiences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deployment strategies for AI/ML models,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of services while managing server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AI tools and technologies, fostering skill growth and improving the effectiveness of the team's solutions in addressing real-world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methodologies to optimize project timelines and deliverables, devising contingency strategies that accounted for potential technical hurdles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feedback on AI agent performance, translating insights into practical enhancements that better meet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risk management protocols for AI agents, incorporating feedback loops that ensured responsiveness to user inputs and system scalability under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to proactively adjust AI strategies, ensuring team projects align with current technological advancements and emerging customer engagement methods.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agile methodologies to streamline software project life cycles and enhance product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improve software functionalities, specifically in areas such as data analysis and predictive modeling, providing innovative solutions to complex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setting to define, design, and launch new features, ensuring high-quality standards were met through robust testing frameworks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deployments, focusing on scalability and performance optimization for new applications within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NLP-driven applications that improved user interaction through intelligent recommendations and personalizations based on user behavior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architecture design discussions, advocating for best practices in microservices and containerization to optimize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across applications with strong emphasis on performance and simplicity.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mentoring junior engineers, promoting knowledge sharing and contributing to a culture of excellence and continuous improvement in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reducing downtime and enhancing incident response times through proactive monitoring and alert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stakeholders to gather requirements and translate them into feature specifications, ensuring alignment with both business strategies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smooth interactions between front-end and back-end systems, emphasizing durability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exploration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enhancing product features, particularly in image recognition and speech analysis, driving innovation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