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Proficient Engineering Leader with over 11 years of experience in software development, focusing on delivering web and mobile applications using Node.js, AngularJS, and HTML5. Proven expertise in managing teams to implement innovative solutions that optimize client operations, ensuring the alignment of technology strategies with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AngularJS, React, Vue.js,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MySQL, PostgreSQL,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Docker, Kubernetes, AWS, Azure,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JIRA, Confluence, GitLab,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JUnit, Mocha, Chai, Jasmine,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diverse engineering team, successfully implementing </w:t>
      </w:r>
      <w:r w:rsidRPr="00745DD3">
        <w:rPr>
          <w:rFonts w:ascii="Roboto Light" w:eastAsia="Roboto Light" w:hAnsi="Roboto Light" w:cs="Roboto Light"/>
          <w:b/>
          <w:bCs/>
          <w:color w:val="404040" w:themeColor="text1" w:themeTint="BF"/>
          <w:sz w:val="20"/>
          <w:szCs w:val="20"/>
        </w:rPr>
        <w:t xml:space="preserve">SAP Digital Manufacturing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tailored to client needs,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software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software architecture strategies focusing on modular design, achieving improved application scalability and maintainability as per industry best practices in enterprise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among team members, enhancing collaboration and adaptability, resulting in significant improvements in project delivery timelines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for client applications, allowing for independent deployability and resilience, greatly enhancing operational efficiencies and reducing time-to-market.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DevExtreme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mobile development, ensuring seamless performance on both iOS and Android platforms, tailored to client specifications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to gather requirements, translating business needs into effective technical solutions, promoting a client-centric culture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modern coding practices, fostering a learning environment that emphasizes best-in-class techniques and collaboration, ultimately leading to improved code quality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automated testing and deployment processes which reduced manual intervention and minimized errors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uphold software quality standards, ensuring adherence to coding guidelines and promoting best practices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Collected and analyzed user feedback to iterate on software solutions, prioritizing user experience and responsiveness in application interfaces, thereby improving overall satisfaction ratings.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development practices and documentation across teams, ensuring a unified approach to software engineering and maintenance, enhancing organizational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complex projects on time, leveraging strong communication and interpersonal skills to ensure alignment with business objectives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application development, safeguarding sensitive data, and maintaining compliance with industry regulations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market trends to propose enhancements to existing systems, ensuring relevance and competitiveness within rapidly changing tech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partnerships with other teams, sharing knowledge and expertise in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reinforce organizational goals and promote synergy in project execution.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user-centric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pixel-perfect designs while optimizing responsiveness and performance for enhanced user experiences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scalable application framework using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streamlined deployment processes and enhancing the usability of key client-facing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stages of the software development lifecycle, from requirement analysis and design to deployment and maintenance, supporting the principles of Agile methodologies within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develop effective interface designs, focusing on enhancing user interaction and optimizing the overall aesthetic appeal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for seamless integration with external services, improving functionality and user engagement in enterprise-level applications while maintaining robust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across projects, ensuring proper management of code changes and collaboration among team members while adhering to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automated testing strategies with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building reliable test suites to ensure code quality and functionality prior to production deployment, significantly reducing post-launch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abreast of emerging technologies and industry trends, applying acquired knowledge to enhance software offerings and improve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database schemas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storage and retrieval processes crucial for application performance and reporting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conducting system performance evaluations, identifying bottlenecks and providing actionable plans for improvement, increasing the efficiency of deployed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deploying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serverless architecture to minimize infrastructure costs and enhance scalability, leading to improved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fast-paced environment, exhibiting excellent communication and time management skills, ensuring project milestones were met and client deadlines were honored.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