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Energy Data Strategist with over 11 years of software development experience, specializing in the integration of energy market data, analytics, and data engineering for impactful decision-making in the power sector. I possess a strong foundation in SQL, Python, and DBT, with a fervent passion for clean energy and AI-driven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Databricks, Apache Airflow, Talend,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Oracle, MySQL,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PowerBI, Tableau, Hex, Sigma,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Microsoft Azure, IBM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data models and schemas for energy market datasets that facilitated deeper insights and enhanced reporting capabilities across teams while collaborating with cross-functional units to identify key data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SQL queries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translate raw telemetry data into meaningful information, improving accessibility and understanding for business units relying on this data for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improved the data lifecycle by defining best practices for data quality assurance processes, resulting in increased accuracy for all analytics derived from energy datasets and ensuring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refine end-user requirements and establish a robust data ingestion framework, enabling the seamless integration of diverse data sources into the company’s market data warehouse.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market insights through comprehensive research and data analysis, fostering a culture of data-driven decision-making that aligned with the company's mission to promote sustainable energy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of data flows, processes, and governance policies, contributing to a clear understanding of the data landscape and facilitating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constructive feedback sessions with data engineers and end-users to iterate on data models, ensuring that evolving market requirements were continuously met with enhanced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user-friendly data tables that empowered analysts and decision-makers to interact with the datasets easily, promoting more agile responses to market changes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aimed at educating teams about new data tools and approaches, fostering a collaborative environment that emphasized knowledge sharing and continuous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energy pricing trends and forecasting models to derive actionable insights, which supported business strategies and shaped product development priorities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to manage live data feeds, ensuring that the data pipelines operated efficiently and resiliently in real-time scenarios, vital for market responsiveness and operational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Piloted innovative approaches to data governance, identifying potential risks in data use and devising strategies that safeguarded sensitive information while enhancing user access to vital market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advanced analytics practices, such as machine learning and predictive modeling, that provided a competitive edge in understanding market dynamics and customer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partnerships with software vendors to enhance the data infrastructure through selected tools, ensuring technology alignment with organizational goals while harnessing external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process for requesting and deploying additional data sources, assisting teams in customizing their data needs and enhancing overall access to critical market information.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client-facing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UX/UI design to improve user engagement with real-time data visualizations.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working closely with product managers and stakeholders to gather requirements and prioritize feature developments that align with client needs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APIs that facilitated smooth communication between front-end applications and backend databases, enhancing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delivery of high-quality code through continuous integration, contributing to improved product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reviews and participated in pair programming sessions, fostering a collaborative coding culture while improving code quality and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storage solutions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 patterns to support scalable applications as user demand and functionalities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third-party APIs, expanding the functionality with real-time features like market price updates, consequently improving overall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sharing best coding practices and promoting a culture of continuous learning and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in participating in sprint planning, retrospectives, and daily stand-ups to ensure efficient workflows and timely delivery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strategies for cloud migration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and scaling applications, which improved operational efficiency during peak service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refined data models and ETL processes that improved reporting accuracy and speed, leveraging tools like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integration and transformation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to explore and visualize trends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teams to derive actionable insights from complex data sets and inform critical business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