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ERP Integration Consultant with over 11 years of experience in software development, specializing in building and integrating web and mobile applications. Proven expertise in QAD ERP integrations and API-driven solutions, leveraging Dell Boomi and other middleware technologies to enhance business processes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Ruby,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Spring Boot, Flask, Data Structures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Dell Boomi, Fuuz, REST APIs, SOAP APIs, JSON, XML, GraphQL,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NoSQL, AWS RDS, Redis,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Eclipse,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Firebase,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client requirements for ERP system enhancements, proposing optimal solutions, and ensuring adherence to the project's budget and timelines while maintaining a high level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design documentation, technical specifications, and test cases related to ERP integration, focusing on maximizing throughput and efficiency in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maintained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formats, optimizing interoperability with third-party software systems across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mapping, cleansing, transformation, and migration tasks during ERP implementation phases, ensuring accurate and timely data flows between systems for enhanced operational effectiveness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clients leveraging critical thinking skills to troubleshoot and resolve technical issues related to integration and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QAD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training materials and facilitated workshops for clients on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deeper understanding of integration capabilities and empowering clients to execute their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integration processes and technical standards for the company, ensuring compliance with industry regulations and establishing a solid knowledge base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scripts to streamline repetitive tasks and improve efficiency in ERP-related processes, using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 spent on manual operations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utilizing agile methodologies to facilitate project coordination and keeping all stakeholders informed on project progress and potential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for real-time monitoring of integration processes, enhancing visibility for stakeholders and simplifying the troubleshooting of issues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for code quality assurance, utilizing feedback loops to elevate team performance and ensure that integration solutions met established standards and client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customer relationships by maintaining communication throughout project lifecycles, ensuring that their feedback was integral to the development of customized integration solutions that aligned with their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evolving technologies and methodologies in integration platforms, demonstrating a commitment to professional development and adaptability to changing software landscapes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test, and deploy applications consistently across multiple environments, streamlining collaboration among team members while enhancing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knowledge of emerging trends in ERP technology, applying insights to improve integration strategies and contribute thought leadership within the team and the broader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integration projects to enhance QAD ERP functionalities, ensuring solutions met client requirements and improved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systems,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scalability and functionality while optimizing the infrastructure for current tech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third-party integrations,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thereby ensuring secure and efficient communication between disparate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 by implementing sprint plans and delivering on project milestones, ultimately ensuring that high-quality software solutions were provided in a consistently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design and architecture discussions, delivering insights on user experience improvements and system efficiency to enhance client satisfaction with the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to guarantee software integrity and effectiveness before deployments, protecting clients from encountering significant integration issues after the changes go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 in the team by sharing knowledge and expertise related to best practices in software development and system integrations, enhancing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which significantly improved the application's overall performance under heavy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recommended new technologies, including emerging programming languages and frameworks, to the development team, fostering a culture of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to automate the software delivery process, minimizing deployment risks and ensuring streamlined releases for clients'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refined the company's integration standards and protocol documentation, ensuring adherence to best practices and regulatory compliance throughout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stakeholders to gather feedback post-implementation, ensuring continuous improvement of software solutions in line with changing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