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Specialized in Drupal, with expertise in delivering high-quality user experiences through advanced web technologies and collaborative design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Symfony, React, Vue.js,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Composer, Docker, Jenkins,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Qualtrics,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PHPUnit, Jest, WebPagetest,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for the state of Iowa,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forms to enhance citizen engagement and data collection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facilitating the transformation of functional needs into actionable tasks while adhering to project timelines and standards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 and maintained a comprehensive testing framework to assure that all new features and updates met rigorous quality assurance benchmarks across different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technologies to enhance website functionality, focusing on optimizing user experience and adherence to industry standards for accessibility and performance as per the latest web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and stakeholders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updates, fostering knowledge-sharing through workshops and comprehensive documentation for long-term project sustainability and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to develop custom themes and modules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requirements and maintaining consistent branding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collaboration with team members, enhancing workflow efficiency and accountability in the project development lifecycle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aimed at improving user interaction and service availability on managed websites, driving engagement and customer satisfaction metrics upwards.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to establish customer experience metrics, designing dashboards to present insights and actionable recommendations for continuous improvement of digital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and archival of legacy website content by executing comprehensive checklists to ensure a smooth transition while maintaining data integrity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remediate accessibility challenges identified during audits, actively working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enhance overall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 for all web applications, prioritizing the protection of sensitive data and compliance with state-level regulatory standards for online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all enhancements and changes are clearly communicated and accessible to the entire team and relevant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project management practices, participating in daily stand-ups, sprint planning, and retrospective meetings to continuously adapt workflows and improve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proposing and researching emerging technologies applicable to projects, maintaining an adaptive mindset in the face of evolving digital needs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facilitated smooth interactions and data processing for both internal and client-facing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interactive features and single-page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resulting in a more efficient navigation experience across various web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optimizing load times and improving user satisfaction metrics by ensuring seamless communication with server-side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aesthetic designs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promoting a strong brand identity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ensuring adherence to best practices for clean coding and knowledge transfer among team members in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Server, optimized queries for performance improvements, and ensured data integrity through regular maintenance and updates to database schemas and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DevOps methodologies throughout the development cycle,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pipelines that streamlined the software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technical issues, serving as a primary point of contact for troubleshooting within development teams and providing effective solutions on a timely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and requirements to iterate on product features, constantly working to enhance product functionality based on stakeholder insights and evolving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exchanges between client applications and backend services with high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adhere to timelines and deliverables, facilitating regular updates and adjustments to project scopes based on ongoing client discussions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initiatives by regularly assessing application vulnerabilities and instituting proactive measures to safeguard against potential threats and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