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experience in developing web and mobile applications. Specializing in Drupal development leveraging a strong technical background with expertise in CMS functionalities and humanitarian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HTML/HTML5, CSS/CSS3, Twig, jQuery,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Drupal Modules, Git, GitHub, Selenium, Behat, Composer, LAMP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Automated Testing, 508 Compliance, Web Accessibility, Quality Assurance, Continuous Integration, Test-Driven Development,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Theming: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User Interface Design, Data Visualization, Site Building, UI/UX Principles, CSS Frameworks,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Node.js, MySQL, MongoDB, Elasticsearch,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and functionality for the FEWS NET project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ensuring high-performance, availability, and robustness of the CMS to meet humanitarian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 agile team of developers and stakeholders to create effective, visually appealing user interfaces that align with the mission of improving global humanitarian response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structured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while adhering to best practices for security patches and maintaining compliance with 508 standards for web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optimizing existing website features and ensuring smooth updates, which significantly improved the operational efficiency of the FEWS NET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user-centered design approach that involved gathering feedback, creating wireframes, and converting comprehensive designs into functional HTML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key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issues related to website content delivery, operations, and performance, demonstrating strong analytical skills to quickly identify root causes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managing codebase changes, ensuring seamless collaboration among team members while maintaining organized code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exceptional code quality by using automated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workflows and quick iterations to meet project timelines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site building techniques and deeper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Views, Taxonomy, and Media Library, enabling the creation of engaging and interactive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best practices for Drupal site maintenance and troubleshooting, which served as a vital resource for new team members and enhanced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conduct code reviews and discuss new feature requirements, showcasing a commitment to continuous improvement and team success in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consistent ability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stylesheets that maintained consistency across various platforms and browsers, enhancing the overall user experience for site visitors.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international colleagues and stakeholders to gather requirements, providing technical insights and culturally appropriate solutions, which expanded the reach of the FEWS NET project across diverse global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transform initial concepts and designs into functioning web applications, marrying technical expertise with a passion for technology-driven humanitarian efforts that benefit individuals in crisis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mission of AIR by participating in regular training and professional development opportunities that focus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humanitarian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high-quality, responsive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the organization’s standards for web accessibility, which ensured that all users could effectively access the information they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for various software enhancements, resulting in improved product features that aligned with customers’ and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as part of an agile delivery process, which streamlined workflows and enhanced collaboration among developers and testers.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training materials for end-users, ensuring their understanding of new systems and functionality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related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database management to support project needs,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that reinforced efficient handling of large datasets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the software development processes, focusing on optimizing application performance through innovative coding practices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by analyzing and resolving performance issues through caching strategies, content delivery networks, and optimizations on the PHP layer.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configured popular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such as Webform and Search API to enhance the website’s functionalities and improve user interaction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from stakeholders to ensure alignment of development efforts with business objectives, constantly maintaining open lines of communication and feedback loops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maintain high coding standards and improve developmental practices across the team, fostering a culture of continuous learning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content-driven solutions, showcasing proficiency in orchestrating multiple environments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transitions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web analytics strategy that provided insights into user behaviors, assisting in refining website functionalities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