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11 years of experience in software development focused on creating innovative web and mobile applications. Specialized in distributed systems, cloud infrastructure, and developer tools. Adept at architecting scalable solutions using Go, Kubernetes, and Kafka, and dedicated to enhancing developer experience through clean API design and intuitive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Kotlin, JavaScript,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Kubernetes, Docker, GraphQL, GRPC, Kafka, Postgres,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Microservices, Event-Driven Architecture, Serverless Computing, Message Queues, State Management, Scalability, Reliability,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Continuous Integration, Test-Driven Development, DevOps, Open Source, Version Control, Code Reviews,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SDKs:</w:t>
      </w:r>
      <w:r w:rsidRPr="00745DD3">
        <w:rPr>
          <w:rFonts w:ascii="Roboto Light" w:eastAsia="Roboto Light" w:hAnsi="Roboto Light" w:cs="Roboto Light"/>
          <w:color w:val="404040" w:themeColor="text1" w:themeTint="BF"/>
          <w:sz w:val="20"/>
          <w:szCs w:val="20"/>
        </w:rPr>
        <w:t xml:space="preserve"> RESTful APIs, SDK Development, API Design, Client Libraries, SOAP, API Gateway,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distributed systems ensuring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performance while collaborating closely with cross-functional teams to meet evolving project requirements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APIs that improved ease of use for developers while optimizing resource management and enhancing the overall reliability of the applications deployed on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promoting maintainability and performance enhancement, which significantly improved team productivity and developer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create a seamless developer experience, empowering external developers to integrate effectively through well-defined and user-friendly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and example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deployment of microservices, streamlining the CI/CD process while enabling rapid iterations based on user feedback and continuous improvement of the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systems were properly observed, allowing for quick diagnosis of issues and proactive maintenance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to manage </w:t>
      </w:r>
      <w:r w:rsidRPr="00745DD3">
        <w:rPr>
          <w:rFonts w:ascii="Roboto Light" w:eastAsia="Roboto Light" w:hAnsi="Roboto Light" w:cs="Roboto Light"/>
          <w:b/>
          <w:bCs/>
          <w:color w:val="404040" w:themeColor="text1" w:themeTint="BF"/>
          <w:sz w:val="20"/>
          <w:szCs w:val="20"/>
        </w:rPr>
        <w:t xml:space="preserve">multi-step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involved dependencies on various stateful services while prioritizing simplicity and user efficiency throughout the entire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developing libraries and tools that facilitate easier integration with cloud platforms, fostering collaborative software development across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in existing systems using profiling tools and provided recommendations that led to improvements in latency and throughput, aligning system capabilities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maintained project documentation, significantly aiding in iterative development cycles and the transparency of progress across multiple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event-driven systems, providing essential infrastructure for handling large volumes of data efficiently while ensuring the reliability of message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security team to enhance security features of the systems, ensuring compliance with industry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trust with our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testing frameworks that integrated seamlessly with continuous integration pipelines, reducing the turnaround time for quality assurance and enhancing deployment cycles'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architectural decisions which improved system resilience and scalability by employing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effectively in application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modern architectures that leveraged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which allowed developers to focus on writing core features while optimizing resource consumption.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ensuring a responsive UI while incorporating best practices in </w:t>
      </w:r>
      <w:r w:rsidRPr="00745DD3">
        <w:rPr>
          <w:rFonts w:ascii="Roboto Light" w:eastAsia="Roboto Light" w:hAnsi="Roboto Light" w:cs="Roboto Light"/>
          <w:b/>
          <w:bCs/>
          <w:color w:val="404040" w:themeColor="text1" w:themeTint="BF"/>
          <w:sz w:val="20"/>
          <w:szCs w:val="20"/>
        </w:rPr>
        <w:t xml:space="preserve">web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development process with TDD practices, which improved code quality and team collaboration, leading to more reliable and maintainable software products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manage data interactions with Postgres, ensuring data integrity and optimizing query performance to improve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conduct usability testing on features developed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maximize user satisfaction and adherence to project timelines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microservices-oriented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ensure scalability and performance of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reviews of deployed applications to identify vulnerabilities, employing various testing tools, thus enhancing the overall security posture of the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cross-platform integrations with third-party APIs, optimizing data flows between various distributed systems and restructuring workflows based on incoming data sources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cross-training program within the team facilitating knowledge sharing 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strategies utilizing CI/CD pipelines for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and alerting systems to preemptively react to service disruptions, resulting in a significant improvement in application uptime and user trust as the reliability metrics improved exponentially.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consumer-driven contracts to ensure effective collaboration between front-end and back-end teams, reducing integration issues during deployment and optimizing overall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end-users to iterate software features based on their requirements by utilizing analytical tools to assess usage patterns and performance metrics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internal training seminars on best coding practices focused on cloud solutions and management, enhancing the team's collective knowledge and implementation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