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11 years of experience specializing in test automation, quality assurance, and delivering high-quality web and mobile applications. Proven expertise in Selenium, Playwright, and API frameworks. Strong collaborator leveraging modern practices like TDD to drive quality across teams while fostering a culture of continuous improvement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JUnit, TestNG, Cypress,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GitHub Actions,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ZAP, JMeter, LoadRunner,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test strategies to ensure the quality and reliability of web and mobile applications, reinforcing the importance of end-user satisfaction and product usability in every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integrated automated testing into the CI/CD pipeline, ensuring that quality checks are seamless and effective across all stages of application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functional testing across various browsers and devices while ensuring responsive design compatibility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for non-functional testing by implementing performance and security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application's resilience against vulnerabilities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synthesize client feedback and system data, driving initiatives that resulted in continuous learning and iterative improvements in software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SLOs/SLAs, leveraging automated test evidence for operational readiness assessments and ensuring deployment pipelines are aligned with regulatory and professional standards within the software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reviews, providing insights into deployment models and ensuring that all testing related activities comply with industry standards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test data management, focusing on the integration of scalable solutions that support automated testing processes while maintaining adaptability as requirements evolve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across engineering teams, promoting shared ownership of quality and encouraging an environment where best practices in testing and development are standard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tooling for accessibility testing to ensure compliance with standards and to support diverse end users, enhancing product accessibility and user experience for individuals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mentoring junior developers on the team in best testing practices and automated techniques, helping to improve overall efficiency and skill sets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modern quality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needed to implement quality-focused strategies within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refined automated test scripts to keep pace with software changes and evolving standards, ensuring our testing processes constantly aligned with the latest development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defect metrics and implemented corrective measures, effectively reducing defect rates and fostering accountability with clear communication among team members for mutual understanding of quality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DevSecOps practices within the engineering workflow, emphasizing the importance of security testing during the development lifecycle to mitigate risks early and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manual testing processes and supporting rapid release cycles in a competitive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stages of the software development lifecycle, from gathering requirements to design, implementation, and testing, creating a cohesive understanding of project goals and user needs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developers to understand requirements, set up necessary testing environments, and ensure that the software met quality standards prior to release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performance testing frameworks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load capacity assessments that directly informed scalable design choices for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libraries and components to streamline the automation process, facilitating faster test execution and improving the quality of test results delivered to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BDD approach in testing, emphasizing collaboration with stakeholders to define clear acceptance criteria and to create tests as part of the documentation, enhancing clarity and reducing ambiguities.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debugging automation failures and system performance issues to ensure high availability and functionality of applications through a structured troubleshooting approach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feedback sessions, focusing on enhancing both testing code quality and promoting knowledge sharing about best practices in automated testing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maintain the CI/CD pipeline, ensuring that automated tests were executed correctly during deployments and monitored for any issues that may arise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test automation practices for junior engineers, improving team capabilities and sharing insights on how to effectively implement testing frameworks and methodologies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documentation outlining test cases, testing strategies, and maintenance procedures that provided clarity and support for ongoing testing initiatives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enhance our integration processes, ensuring robust testing solutions for back-end services and real-time communication within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