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Director of Engineering with over 11 years of experience in software development, specializing in building, scaling, and modernizing technology platforms for high-quality care delivery. Proficient in leveraging Microsoft stack technologies to enhance clinical workflows and improve patient experiences. Strong background in leading engineering teams, ensuring compliance with regulatory standards, and driving technical excellence through best practices. Passionate about using technology to make a positive impact in healthcare.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Core, Entity Framework, Node.js,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Platforms &amp; Services:</w:t>
      </w:r>
      <w:r w:rsidRPr="00745DD3">
        <w:rPr>
          <w:rFonts w:ascii="Roboto Light" w:eastAsia="Roboto Light" w:hAnsi="Roboto Light" w:cs="Roboto Light"/>
          <w:color w:val="404040" w:themeColor="text1" w:themeTint="BF"/>
          <w:sz w:val="20"/>
          <w:szCs w:val="20"/>
        </w:rPr>
        <w:t xml:space="preserve"> Azure, Azure DevOps, AWS, Microsoft SQL Server,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Agile, Scrum, TDD, Version Control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Security:</w:t>
      </w:r>
      <w:r w:rsidRPr="00745DD3">
        <w:rPr>
          <w:rFonts w:ascii="Roboto Light" w:eastAsia="Roboto Light" w:hAnsi="Roboto Light" w:cs="Roboto Light"/>
          <w:color w:val="404040" w:themeColor="text1" w:themeTint="BF"/>
          <w:sz w:val="20"/>
          <w:szCs w:val="20"/>
        </w:rPr>
        <w:t xml:space="preserve"> HIPAA, GDPR, ISO 27001, OWASP, Security Audits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managed the engineering team responsible for developing and maintaining BLP’s core technology platform, ensuring adherence to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while embracing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product strategy into effective delivery plans, collaborating closely with Product Management and engineers to ensure alignment and fulfilling roadmap goals through continuous improvements in technical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excellence in development practices by refining code review processes, enhancing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modernizing existing system architectures to improve performance and reduce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growth and collaboration, while instilling a sense of mission-driven innovation within the team focused on providing dignified support to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platform reliability and incident response initiatives to minimize system downtime, orchestrating focused efforts on proactive monitoring and rapid response to production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data, and clinical specialists to design and architect scalable technologies that integrate with critical healthcare services and improve patient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coding and design reviews for critical components of the technology platform, ensuring best practices and efficient coding standards were consistently applied.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vendor relationships and integration efforts with SaaS providers ensuring seamless operations, driving improvements in system security, compliance, and overall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the VP of Product and Technology to shape technical strategies that drive growth and enhance alignment with business objectives, maximizing technology's potential in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quarterly business reviews and team meetings to track project statuses, identify roadblocks, and strategize solutions, ensuring alignment toward a shared mission to combat addiction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technology solutions aimed at reducing operational costs while enhancing the quality of care, leveraging data analytics to support decision-making in clinical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inclusivity and collaboration within the engineering department, driving initiatives that enhanced team morale and output through diverse perspectives and shared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on compliance, coding standards, and emerging technologies to equip team members with the skills needed to thrive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suites, ensuring consistent code quality across deployments and fostering a culture of continuous improvement in software delivery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in healthcare, proactively adapting the technology strategy to incorporate advancements that would improve service delivery and patient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complex software applications for various clients, focusing on delivering high-quality healthcare solutions that adhered to compliance requirements and enhanced user experiences through modern UI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gather requirements and translate them into technical specifications, ensuring alignment with client needs and the overall business strategy while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backend architectures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performance efficiency, and adherence to best coding practices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the creation of cloud-based solutions on the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enhancing scalability and ensuring seamless user access while adhering to rigorous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successful code review processes and maintained high standards in software performance by coaching team members on utilizing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version control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brainstorm solutions for complex technical challenges and motivated the team to embrace a culture of problem-solving and technical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software development and project management that resulted in increased productivity and boosted team morale through enhanced collaboration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strategized improvements to ensure seamless user experiences, actively engaging in incidents that could impact service delivery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QA specialists to establish comprehensive testing protocols, significantly mitigating risks and ensuring that software releases maintained exceptional quality standards and compliance with healthcare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billable work, ensuring that the team adhered to deadlines and project specifications while maintaining an emphasis on quality delivery and effective client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more modern architectures, focusing on enhancing system reliability and performance while ensuring seamless transitions for clients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emerging technologies for team members, fostering a continuous learning culture that encouraged personal and professional growth, and enhancing team skills.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