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Digital Designer with over 11 years of experience in software development, specializing in web and mobile applications. Proven ability to create intuitive UX/UI solutions that elevate brand storytelling and optimize customer journeys. Strong background in enhancing digital experiences through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Gatsby,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GA4, Optimizely, Hotjar, Content Square,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Sanity, Contentful, WordPress, Shopify,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Interactive Prototyping, Design Systems, UX Research, Heuristic Evaluation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for sonos.com, significantly enhancing the customer's journey from product discovery through checkout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Brand Creative, Campaign Management, and Ecommerce teams to bring impactful product launches to life on the website, ensuring cohesive branding throughout all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wireframes and interactive prototypes that articulated design intent clearly, facilitating understanding and alignment across diverse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usability testing sessions to gather qualitative insights, iterating on designs based on user feedback to ensure accessibility standards were met while catering to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front-end development,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customer interactions and optimize website performance, contributing to improved conversion rates through data-driven design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design components and annotated flows using modern design tools, ensuring that all designs were feasible and delivered persuasively to stakeholders during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ADA/WCAG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to elevate overall website accessibility and user satisfaction for a wider audience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design iterations to improve the usability and functionality of the site, applying experimental results to enhance the customer experience strategically.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 collaboration by presenting design concepts and rationalizing design decisions with clarity and strategic insights at all stages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strategies to refine user interface elements, leveraging insights to drive significant enhancements in user engagement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design handoffs to web developers, translating creative concepts into buildable designs while ensuring performance considerations were prioritized at each phase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feedback, adapting designs based on critiques from peers and stakeholders, thereby enhancing team collaboration and producing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designs were aligned with both branding and marketing objectives by maintaining regular communication with the Branding and Marketing teams, fostering a cooperative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discussions around iterative improvements based on analytical data, ensuring constantly up-to-date methodologies that resonate with user experience trends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ecommerce applications by implementing user-centered design strategies that significantly improved user engagement and satisfaction using emerging web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front-end components that allowed for seamless interactions, enhancing the overall user experience on multiple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usability testing protocols to identify pain points in user journeys, utilizing feedback to drive subsequent design iterations that improved product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style guides and design systems that ensured visual consistency and functionality across multiple platforms, contributing to the brand's cohesive digital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Agile teams to streamline product launches,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to enhance delivery timelines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visualization of design concepts and securing stakeholder buy-in for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quantitative metrics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mixed-method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into the design cycle to enhance decision-making and refine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best practices for user-centered design and accessibility standards, fostering an inclusive environment for design initiatives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product specifications by conducting stakeholder interviews, ensuring that the design met business and user needs, while aligning with technological capabilities and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trends and technologies in digital design to continuously enhance the team's methods, integrating innovative solutions and tools to boost productivity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Sketched initial concepts and developed storyboards for new product features, ensuring alignment with strategic vision and customer-centric objectives during early phases of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responsive and adaptive design approaches, ensuring that applications were mobile-friendly and compliant with modern web standards to establish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