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Proficient in MuleSoft integrations, Salesforce solutions, and advanced Java programming. Seeking to leverage expertise in crafting innovative, AI-driven solutions at NeuraFlash.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HTML/CSS, SQL, GO,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and Integration:</w:t>
      </w:r>
      <w:r w:rsidRPr="00745DD3">
        <w:rPr>
          <w:rFonts w:ascii="Roboto Light" w:eastAsia="Roboto Light" w:hAnsi="Roboto Light" w:cs="Roboto Light"/>
          <w:color w:val="404040" w:themeColor="text1" w:themeTint="BF"/>
          <w:sz w:val="20"/>
          <w:szCs w:val="20"/>
        </w:rPr>
        <w:t xml:space="preserve"> MuleSoft, API Gateway, Apache Camel, Apache Kafka, RabbitMQ, ETL, Airflow, REST/SOAP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Salesforce Cloud,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Angular, React, Vue.js, Express.js,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Oracle, NoSQL, Redis, SQLite,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streamline API connections and optimize workflows across various business functions while enhancing performance and data accessibility for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utilizing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and integration with third-party platforms while driving key business outcomes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integration requirements and deliver scalable solutions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best practices, fostering a culture of continuous improvement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to identify opportunities for leveraging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client projects, enhancing capabilities for data exchange and interoperability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secure, enterprise-scale API solutions using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connectors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databases, enabling efficient data processing and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integration solutions, ensuring adherence to best practices and minimizing downtime while enhancing the reliability of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rollout of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implementing robust error handling and logging mechanisms to improve system monitoring and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knowledge-sharing initiatives, documenting best practices and lessons learned from complex integration projects while promoting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automate deployment pipelines for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significantly speeding up the delivery process and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technical certifications in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emerging trends and technologies to drive innovation within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stakeholder engagement sessions to gather feedback and refine integration strategies, applying a client-centric approach to enhance satisfaction and ensure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adapting rapidly to changes while prioritizing critical integration tasks for efficient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modules for internal teams on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enhancing skillsets and fostering a well-rounded, knowledgeable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and processes to identify gaps and develop tailored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business efficiency and drove impactful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applications in an agile environment, focusing on performance optimization and user experience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ensuring an alignment of technical capabilities with evolving business needs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services with existing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interoperability and scalability to support organizational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coding standards within the development team, promoting high code quality and adherence to best practices while mentoring junior engineers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and design through to testing and deployment,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frontend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intuitive user interfaces that deliver superior customer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applications and systems, implementing performance enhancements and bug fixes through proactive analysis and debugging practices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libraries and reusable components for enhancing development efficiency, ensuring consistency across various projects and improving time-to-market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define test cases and ensure comprehensive testing of applications, focusing on reliability, security,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high-volume data processing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technical discussions during the project engagement phase, understanding their integration needs and proposing solutions using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upgrade legacy systems and applications, ensuring integration with modern platforms and aligning with company strategies on digital transformation through technological upgrades.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