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Experienced Software Engineer with over 11 years in software development, focusing on web and mobile applications. Adept in customer support and community engagement with strong analytical skills, enhancing user experiences. Passionate about bridging communication gaps in digital environments and optimizing developer interactions.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C#, JavaScript, Lua, TypeScript, HTML5, CSS3, SQL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Web Development:</w:t>
      </w:r>
      <w:r w:rsidRPr="00745DD3">
        <w:rPr>
          <w:rFonts w:ascii="Roboto Light" w:eastAsia="Roboto Light" w:hAnsi="Roboto Light" w:cs="Roboto Light"/>
          <w:color w:val="404040" w:themeColor="text1" w:themeTint="BF"/>
          <w:sz w:val="20"/>
          <w:szCs w:val="20"/>
        </w:rPr>
        <w:t xml:space="preserve"> React, Angular, Node.js, Django, Ruby on Rails, Express.js, Flask, Jest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Game Development:</w:t>
      </w:r>
      <w:r w:rsidRPr="00745DD3">
        <w:rPr>
          <w:rFonts w:ascii="Roboto Light" w:eastAsia="Roboto Light" w:hAnsi="Roboto Light" w:cs="Roboto Light"/>
          <w:color w:val="404040" w:themeColor="text1" w:themeTint="BF"/>
          <w:sz w:val="20"/>
          <w:szCs w:val="20"/>
        </w:rPr>
        <w:t xml:space="preserve"> Roblox Studio, Unity3D, Unreal Engine, 3D Modeling, Cinematics, Game Mechanics, Physics Simulation, AI Programming</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and DevOps:</w:t>
      </w:r>
      <w:r w:rsidRPr="00745DD3">
        <w:rPr>
          <w:rFonts w:ascii="Roboto Light" w:eastAsia="Roboto Light" w:hAnsi="Roboto Light" w:cs="Roboto Light"/>
          <w:color w:val="404040" w:themeColor="text1" w:themeTint="BF"/>
          <w:sz w:val="20"/>
          <w:szCs w:val="20"/>
        </w:rPr>
        <w:t xml:space="preserve"> AWS, Azure, GCP, Docker, Kubernetes, Git, CI/CD, Terraform</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 and Frameworks:</w:t>
      </w:r>
      <w:r w:rsidRPr="00745DD3">
        <w:rPr>
          <w:rFonts w:ascii="Roboto Light" w:eastAsia="Roboto Light" w:hAnsi="Roboto Light" w:cs="Roboto Light"/>
          <w:color w:val="404040" w:themeColor="text1" w:themeTint="BF"/>
          <w:sz w:val="20"/>
          <w:szCs w:val="20"/>
        </w:rPr>
        <w:t xml:space="preserve"> JIRA, GitHub, VS Code, Unity Hub, Blender, Figma, Postman, Slack</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creators, providing tailored solutions for their issues and ensuring smooth communication between Roblox teams and the developer community, enhancing overall satisfaction in the development process.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support to creator-related escalations, demonstrating strong problem-solving abilities while maintaining accurate records of interactions to foster transparent communication and effective resolutions.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aimed at improving the usability of </w:t>
      </w:r>
      <w:r w:rsidRPr="00745DD3">
        <w:rPr>
          <w:rFonts w:ascii="Roboto Light" w:eastAsia="Roboto Light" w:hAnsi="Roboto Light" w:cs="Roboto Light"/>
          <w:b/>
          <w:bCs/>
          <w:color w:val="404040" w:themeColor="text1" w:themeTint="BF"/>
          <w:sz w:val="20"/>
          <w:szCs w:val="20"/>
        </w:rPr>
        <w:t xml:space="preserve">Roblox Studio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collecting feedback from the community and integrating it into actionable tasks for developers and UX teams, boosting overall creator productivity.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Organized community engagement events to introduce new features and empower creators with better tools, significantly enhancing interaction rates and community satisfaction through focused communication.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regular training sessions for new features in </w:t>
      </w:r>
      <w:r w:rsidRPr="00745DD3">
        <w:rPr>
          <w:rFonts w:ascii="Roboto Light" w:eastAsia="Roboto Light" w:hAnsi="Roboto Light" w:cs="Roboto Light"/>
          <w:b/>
          <w:bCs/>
          <w:color w:val="404040" w:themeColor="text1" w:themeTint="BF"/>
          <w:sz w:val="20"/>
          <w:szCs w:val="20"/>
        </w:rPr>
        <w:t xml:space="preserve">Roblox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offering guidance to developers and creators, equipping them with necessary knowledge for efficient platform utilization and reducing onboarding time.</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multiple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robust performance and user engagement across different platforms while consistently prioritizing best practices in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development projects focusing on web and mobile applications, utilizing frameworks like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scalable and maintainable software while promoting collaborative team dynamics and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agile methodologies within cross-functional teams, enhancing communication, responsiveness, and adaptability, ultimately leading to improved project timelines and overall team performance in software delivery.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UI/UX teams to refine application interfaces through rigorous user testing, leveraging user feedback to increase satisfaction and achieve desired functionality in software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enhancing internal tools and workflows,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maintaining a high standard in code quality through regular peer reviews and collaborative debugging sessions.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