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11 years in software development focused on web and mobile applications. Adept in creating developer-centric tooling and enhancing operational efficiency, possessing strong expertise in Linux, AWS,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C++, Rust, Solidity,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GitLab CI,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Security Groups, VPC, Zero-Trust Architecture,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internal developer infrastructure, streamlining CI systems to improve engineers' productivity while ensuring robust testing and delivery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CI/CD pipeline,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automated build and deployment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scalable build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workflows for developers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security by implementing least privilege principles and secured sandboxing, ensuring compliance with regulatory standards and reducing vulnerabilities within CI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visibility into engineering workflows, thus enabling proactive monitoring and reducing downtime significantly,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debugging of Linux processes,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kernel namespaces to identify and resolve low-level system issues affecting build performances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optimizing image sizes, and leveraging kernel features to enhance application deployment quality and speed across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of developer tools by gathering feedback and iterating on the internal build systems, ensuring usability and efficiency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teams on new tooling and practices, establishing best practices for DevOps methodologies across the organization and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CI systems to modern architectures, thereby increasing reliability and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using industry-standard practices to enhance code reliability and mitigate regression risks across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management, performing post-mortems to identify root causes and prevent future occurrences, fostering a culture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the tools and processes developed, aiding in speed-up onboarding of new engineers and increasing knowledge-sharing across teams selectively.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compliance audits regarding infrastructure security and ensured all processes adhered to the best practices established within the team, emphasizing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best DevOps practices, providing guidance in effective coding standards, CI systems, and deployment strategies, fostering a collaborative and innovative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responsive, client-focused features while maintaining high code quality through unit testing and code reviews, significantly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code optimizations on existing applications, applying best software development practices while ensuring quick response times and a fluid user experience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coordinating with cross-functional teams to define project specifications and timelines, ensuring projects met both technical standards and business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automated the testing and deployment phases of the software development lifecycle, leading to increased deployment frequency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evaluate and prioritize new feature requests, ensuring alignment with business goals while leveraging insights from the technical team on feasibility and implementation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intuitive UI/UX designs for web and mobile applications using principles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satisfaction and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software architecture to enhance application capabilities, ensuring seamless user experiences and extensive compatibility across multiple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future-proof microservices with modern scalability in mind, focusing on modular architecture to ensure ease of maintenance and improvements without disrupting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legacy systems, improving knowledge retention within the team and aiding in smoother transitions during infrastructure upgrades and changes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facilitating a culture of continuous improvement and skills development within the engineering team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contributing to their professional growth and ensuring the team maintained high standards of quality in deliverables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implement automated testing protocols, achieving significant improvements in deployment cycles and product reliability through robust testing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