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professional with 11 years of experience specializing in DevOps methodologies, cloud technologies, and automation tools, leveraging expertise in modern software development practices and team collaboration to deliver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JavaScript,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Django, Flask, React,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Integration/Continuous Deployment (CI/CD) Tools:</w:t>
      </w:r>
      <w:r w:rsidRPr="00745DD3">
        <w:rPr>
          <w:rFonts w:ascii="Roboto Light" w:eastAsia="Roboto Light" w:hAnsi="Roboto Light" w:cs="Roboto Light"/>
          <w:color w:val="404040" w:themeColor="text1" w:themeTint="BF"/>
          <w:sz w:val="20"/>
          <w:szCs w:val="20"/>
        </w:rPr>
        <w:t xml:space="preserve"> Jenkins, GitLab CI, CircleCI, Travis 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 Tools:</w:t>
      </w:r>
      <w:r w:rsidRPr="00745DD3">
        <w:rPr>
          <w:rFonts w:ascii="Roboto Light" w:eastAsia="Roboto Light" w:hAnsi="Roboto Light" w:cs="Roboto Light"/>
          <w:color w:val="404040" w:themeColor="text1" w:themeTint="BF"/>
          <w:sz w:val="20"/>
          <w:szCs w:val="20"/>
        </w:rPr>
        <w:t xml:space="preserve"> Git, GitHub, Bitbucket, Jira,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and testing, enhancing deployment speed and ensuring high-quality releases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applications, optimizing performance and reliability while reducing infrastructure costs and improving resource allocation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provisioning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reducing manual intervention during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scalability by deploying containerized applications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orchestration and management in cloud environments, which significantly enhanced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performance metrics, which guided proactive system maintenance and reduced downtime across critical services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microservices architecture strategies for legacy applications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modularity, maintainability, and enabling faster deployment cycles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measures by integrating </w:t>
      </w:r>
      <w:r w:rsidRPr="00745DD3">
        <w:rPr>
          <w:rFonts w:ascii="Roboto Light" w:eastAsia="Roboto Light" w:hAnsi="Roboto Light" w:cs="Roboto Light"/>
          <w:b/>
          <w:bCs/>
          <w:color w:val="404040" w:themeColor="text1" w:themeTint="BF"/>
          <w:sz w:val="20"/>
          <w:szCs w:val="20"/>
        </w:rPr>
        <w:t xml:space="preserve">HashiCorp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sensitive data management, ensuring compliance with industry standards and significantly increasing data protection tailored to highly regulated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coding standards, fostering a culture of collaboration and continuous improvement within the team while mentoring junior engineers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establish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rapidly identifying defects and improving overall code quality while reducing the time to market for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effectively participating in daily stand-ups and sprint planning while contributing to the refinement of user stories and the prioritization of backlog items to ensure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researched and evaluated emerging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to drive innovation in deployment strategies while tailoring solutions to meet specific client requirements in an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workflows by implementing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builds and deployments, achieving a more efficient release cycle that aligned with business goals for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focusing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with up-to-date industry insights and fostering a continuous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system performance through in-depth analysis and troubleshooting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log analysis, enabling the identification of bottlenecks and enhancing overall user experience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migrate applications to cloud-based environments, leveraging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enhance system performance while ensuring seamless integration with existing infrastructure.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deployed, and maintained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scalability and minimizing latency issues while ensuring high availability and fault tolerance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design and implementation of RESTful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resource management and expanding system capabilities for internal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of numerous applications, enhancing release consistency and enabling rapid feedback loops that aligned closely with Agile delivery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drastically increasing response times and optimizing resource utilization within the server environments we operated.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by conducting regular sprint reviews and retrospectives, which improved team collaboration and ensured that product features were delivered consistently on schedule.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proper branching strategies and seamless integration of contributions from diverse team members working on multiple projects simultaneously.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all processes and systems,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central knowledge repository which improved onboarding experiences and facilitated knowledge-sharing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deployments through blue-green deployment strategies for web applications, which minimized downtime and allowed for safe and reliable rollbacks when necessary, ensuring service continuity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application performance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observe critical metrics and user interactions, providing valuable insights that drove decision-making processes and strategic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the implementation of Infrastructure as Code (IaC)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scalable and repeatable infrastructure deployments across multiple project initiatives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visualization dashboards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for stakeholders and enabling data-driven decisions through insightful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applications were fully compliant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practices by implementing industry-standard protocols along with regular security audits that identified and resolved vulnerabilities promptly.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